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D8B7" w14:textId="555D8512" w:rsidR="006C3E46" w:rsidRDefault="006C3E46" w:rsidP="00890811">
      <w:pPr>
        <w:spacing w:line="360" w:lineRule="auto"/>
        <w:ind w:right="-85"/>
        <w:rPr>
          <w:rFonts w:ascii="Arial" w:eastAsia="Arial Unicode MS" w:hAnsi="Arial" w:cs="Arial"/>
          <w:b/>
          <w:sz w:val="24"/>
          <w:szCs w:val="24"/>
        </w:rPr>
      </w:pPr>
      <w:r>
        <w:rPr>
          <w:rFonts w:ascii="Arial" w:eastAsia="Arial Unicode MS" w:hAnsi="Arial" w:cs="Arial"/>
          <w:b/>
          <w:sz w:val="24"/>
          <w:szCs w:val="24"/>
        </w:rPr>
        <w:t xml:space="preserve">Gesunde </w:t>
      </w:r>
      <w:r w:rsidR="006D177A">
        <w:rPr>
          <w:rFonts w:ascii="Arial" w:eastAsia="Arial Unicode MS" w:hAnsi="Arial" w:cs="Arial"/>
          <w:b/>
          <w:sz w:val="24"/>
          <w:szCs w:val="24"/>
        </w:rPr>
        <w:t>L</w:t>
      </w:r>
      <w:r>
        <w:rPr>
          <w:rFonts w:ascii="Arial" w:eastAsia="Arial Unicode MS" w:hAnsi="Arial" w:cs="Arial"/>
          <w:b/>
          <w:sz w:val="24"/>
          <w:szCs w:val="24"/>
        </w:rPr>
        <w:t xml:space="preserve">uft </w:t>
      </w:r>
      <w:r w:rsidR="00927779">
        <w:rPr>
          <w:rFonts w:ascii="Arial" w:eastAsia="Arial Unicode MS" w:hAnsi="Arial" w:cs="Arial"/>
          <w:b/>
          <w:sz w:val="24"/>
          <w:szCs w:val="24"/>
        </w:rPr>
        <w:t>dauerhaft kostengünstig</w:t>
      </w:r>
    </w:p>
    <w:p w14:paraId="4CDA004C" w14:textId="77777777" w:rsidR="006C3E46" w:rsidRPr="006C3E46" w:rsidRDefault="006C3E46" w:rsidP="00890811">
      <w:pPr>
        <w:spacing w:line="360" w:lineRule="auto"/>
        <w:ind w:right="-85"/>
        <w:rPr>
          <w:rFonts w:ascii="Arial" w:eastAsia="Arial Unicode MS" w:hAnsi="Arial" w:cs="Arial"/>
          <w:b/>
        </w:rPr>
      </w:pPr>
    </w:p>
    <w:p w14:paraId="7C7D821A" w14:textId="451DE76D" w:rsidR="00F67337" w:rsidRPr="00207707" w:rsidRDefault="00A95D2C" w:rsidP="00890811">
      <w:pPr>
        <w:spacing w:line="360" w:lineRule="auto"/>
        <w:ind w:right="-85"/>
        <w:rPr>
          <w:rFonts w:ascii="Arial" w:eastAsia="Arial Unicode MS" w:hAnsi="Arial" w:cs="Arial"/>
          <w:b/>
          <w:sz w:val="24"/>
          <w:szCs w:val="24"/>
        </w:rPr>
      </w:pPr>
      <w:r>
        <w:rPr>
          <w:rFonts w:ascii="Arial" w:eastAsia="Arial Unicode MS" w:hAnsi="Arial" w:cs="Arial"/>
          <w:b/>
          <w:sz w:val="24"/>
          <w:szCs w:val="24"/>
        </w:rPr>
        <w:t xml:space="preserve">Energiekrise, </w:t>
      </w:r>
      <w:r w:rsidR="006C3E46">
        <w:rPr>
          <w:rFonts w:ascii="Arial" w:eastAsia="Arial Unicode MS" w:hAnsi="Arial" w:cs="Arial"/>
          <w:b/>
          <w:sz w:val="24"/>
          <w:szCs w:val="24"/>
        </w:rPr>
        <w:t>Klimaschutz, Bauvorschriften, Installations- und Betriebskosten</w:t>
      </w:r>
      <w:r w:rsidR="00C51917">
        <w:rPr>
          <w:rFonts w:ascii="Arial" w:eastAsia="Arial Unicode MS" w:hAnsi="Arial" w:cs="Arial"/>
          <w:b/>
          <w:sz w:val="24"/>
          <w:szCs w:val="24"/>
        </w:rPr>
        <w:t>:</w:t>
      </w:r>
      <w:r w:rsidR="006C3E46">
        <w:rPr>
          <w:rFonts w:ascii="Arial" w:eastAsia="Arial Unicode MS" w:hAnsi="Arial" w:cs="Arial"/>
          <w:b/>
          <w:sz w:val="24"/>
          <w:szCs w:val="24"/>
        </w:rPr>
        <w:t xml:space="preserve"> Umluft </w:t>
      </w:r>
      <w:r w:rsidR="00C51917">
        <w:rPr>
          <w:rFonts w:ascii="Arial" w:eastAsia="Arial Unicode MS" w:hAnsi="Arial" w:cs="Arial"/>
          <w:b/>
          <w:sz w:val="24"/>
          <w:szCs w:val="24"/>
        </w:rPr>
        <w:t xml:space="preserve">bleibt </w:t>
      </w:r>
      <w:r w:rsidR="006C3E46">
        <w:rPr>
          <w:rFonts w:ascii="Arial" w:eastAsia="Arial Unicode MS" w:hAnsi="Arial" w:cs="Arial"/>
          <w:b/>
          <w:sz w:val="24"/>
          <w:szCs w:val="24"/>
        </w:rPr>
        <w:t>die optimale Lösung</w:t>
      </w:r>
    </w:p>
    <w:p w14:paraId="6F7E02C7" w14:textId="77777777" w:rsidR="00F67337" w:rsidRPr="00207707" w:rsidRDefault="00F67337" w:rsidP="00890811">
      <w:pPr>
        <w:spacing w:line="360" w:lineRule="auto"/>
        <w:ind w:right="-85"/>
        <w:rPr>
          <w:rFonts w:ascii="Arial" w:eastAsia="Arial Unicode MS" w:hAnsi="Arial" w:cs="Arial"/>
          <w:b/>
          <w:sz w:val="16"/>
          <w:szCs w:val="16"/>
        </w:rPr>
      </w:pPr>
    </w:p>
    <w:p w14:paraId="1C3C2EE1" w14:textId="4B194EA3" w:rsidR="00C51917" w:rsidRDefault="00B908A9" w:rsidP="00F504C2">
      <w:pPr>
        <w:spacing w:line="360" w:lineRule="auto"/>
        <w:ind w:right="-227"/>
        <w:rPr>
          <w:rFonts w:ascii="Arial" w:eastAsia="Arial Unicode MS" w:hAnsi="Arial" w:cs="Arial"/>
          <w:b/>
          <w:sz w:val="22"/>
          <w:szCs w:val="22"/>
        </w:rPr>
      </w:pPr>
      <w:r>
        <w:rPr>
          <w:rFonts w:ascii="Arial" w:eastAsia="Arial Unicode MS" w:hAnsi="Arial" w:cs="Arial"/>
          <w:b/>
          <w:sz w:val="22"/>
          <w:szCs w:val="22"/>
        </w:rPr>
        <w:t>Die Diskussion über die Optionen bei der Luftreinigung in Innenräumen wird leidenschaftlich geführt. Doch wenn es um wissenschaftliche und wirtschaftliche Fakten geht, ist „Meinung“ zwar interessant, aber weder hilfreich noch zielführend</w:t>
      </w:r>
      <w:r w:rsidR="006D177A">
        <w:rPr>
          <w:rFonts w:ascii="Arial" w:eastAsia="Arial Unicode MS" w:hAnsi="Arial" w:cs="Arial"/>
          <w:b/>
          <w:sz w:val="22"/>
          <w:szCs w:val="22"/>
        </w:rPr>
        <w:t xml:space="preserve"> – </w:t>
      </w:r>
      <w:r w:rsidR="00C51917">
        <w:rPr>
          <w:rFonts w:ascii="Arial" w:eastAsia="Arial Unicode MS" w:hAnsi="Arial" w:cs="Arial"/>
          <w:b/>
          <w:sz w:val="22"/>
          <w:szCs w:val="22"/>
        </w:rPr>
        <w:t>s</w:t>
      </w:r>
      <w:r>
        <w:rPr>
          <w:rFonts w:ascii="Arial" w:eastAsia="Arial Unicode MS" w:hAnsi="Arial" w:cs="Arial"/>
          <w:b/>
          <w:sz w:val="22"/>
          <w:szCs w:val="22"/>
        </w:rPr>
        <w:t>o Prof. Dr.-Ing. Thomas Hartmann</w:t>
      </w:r>
      <w:r w:rsidR="006A5D88">
        <w:rPr>
          <w:rFonts w:ascii="Arial" w:eastAsia="Arial Unicode MS" w:hAnsi="Arial" w:cs="Arial"/>
          <w:b/>
          <w:sz w:val="22"/>
          <w:szCs w:val="22"/>
        </w:rPr>
        <w:t xml:space="preserve"> vom </w:t>
      </w:r>
      <w:r w:rsidR="000B1D9D">
        <w:rPr>
          <w:rFonts w:ascii="Arial" w:eastAsia="Arial Unicode MS" w:hAnsi="Arial" w:cs="Arial"/>
          <w:b/>
          <w:sz w:val="22"/>
          <w:szCs w:val="22"/>
        </w:rPr>
        <w:t xml:space="preserve">ITG </w:t>
      </w:r>
      <w:r w:rsidR="006A5D88">
        <w:rPr>
          <w:rFonts w:ascii="Arial" w:eastAsia="Arial Unicode MS" w:hAnsi="Arial" w:cs="Arial"/>
          <w:b/>
          <w:sz w:val="22"/>
          <w:szCs w:val="22"/>
        </w:rPr>
        <w:t>Institut für Technische Gebäudeausrüstung (Dresden)</w:t>
      </w:r>
      <w:r w:rsidR="006D177A">
        <w:rPr>
          <w:rFonts w:ascii="Arial" w:eastAsia="Arial Unicode MS" w:hAnsi="Arial" w:cs="Arial"/>
          <w:b/>
          <w:sz w:val="22"/>
          <w:szCs w:val="22"/>
        </w:rPr>
        <w:t xml:space="preserve"> hinsichtlich der Bewertung von Umluft versus Abluft</w:t>
      </w:r>
      <w:r w:rsidR="00C51917">
        <w:rPr>
          <w:rFonts w:ascii="Arial" w:eastAsia="Arial Unicode MS" w:hAnsi="Arial" w:cs="Arial"/>
          <w:b/>
          <w:sz w:val="22"/>
          <w:szCs w:val="22"/>
        </w:rPr>
        <w:t>. Er forscht seit vielen Jahren</w:t>
      </w:r>
      <w:r w:rsidR="006A5D88">
        <w:rPr>
          <w:rFonts w:ascii="Arial" w:eastAsia="Arial Unicode MS" w:hAnsi="Arial" w:cs="Arial"/>
          <w:b/>
          <w:sz w:val="22"/>
          <w:szCs w:val="22"/>
        </w:rPr>
        <w:t xml:space="preserve"> </w:t>
      </w:r>
      <w:r w:rsidR="00C51917">
        <w:rPr>
          <w:rFonts w:ascii="Arial" w:eastAsia="Arial Unicode MS" w:hAnsi="Arial" w:cs="Arial"/>
          <w:b/>
          <w:sz w:val="22"/>
          <w:szCs w:val="22"/>
        </w:rPr>
        <w:t>mit anderen Kollegen zu</w:t>
      </w:r>
      <w:r w:rsidR="006D177A">
        <w:rPr>
          <w:rFonts w:ascii="Arial" w:eastAsia="Arial Unicode MS" w:hAnsi="Arial" w:cs="Arial"/>
          <w:b/>
          <w:sz w:val="22"/>
          <w:szCs w:val="22"/>
        </w:rPr>
        <w:t>r</w:t>
      </w:r>
      <w:r w:rsidR="00C51917">
        <w:rPr>
          <w:rFonts w:ascii="Arial" w:eastAsia="Arial Unicode MS" w:hAnsi="Arial" w:cs="Arial"/>
          <w:b/>
          <w:sz w:val="22"/>
          <w:szCs w:val="22"/>
        </w:rPr>
        <w:t xml:space="preserve"> </w:t>
      </w:r>
      <w:r w:rsidR="006D177A">
        <w:rPr>
          <w:rFonts w:ascii="Arial" w:eastAsia="Arial Unicode MS" w:hAnsi="Arial" w:cs="Arial"/>
          <w:b/>
          <w:sz w:val="22"/>
          <w:szCs w:val="22"/>
        </w:rPr>
        <w:t xml:space="preserve">Lüftungstechnik </w:t>
      </w:r>
      <w:r w:rsidR="00C51917">
        <w:rPr>
          <w:rFonts w:ascii="Arial" w:eastAsia="Arial Unicode MS" w:hAnsi="Arial" w:cs="Arial"/>
          <w:b/>
          <w:sz w:val="22"/>
          <w:szCs w:val="22"/>
        </w:rPr>
        <w:t xml:space="preserve">und </w:t>
      </w:r>
      <w:r w:rsidR="006D177A">
        <w:rPr>
          <w:rFonts w:ascii="Arial" w:eastAsia="Arial Unicode MS" w:hAnsi="Arial" w:cs="Arial"/>
          <w:b/>
          <w:sz w:val="22"/>
          <w:szCs w:val="22"/>
        </w:rPr>
        <w:t xml:space="preserve">unterstützt </w:t>
      </w:r>
      <w:r w:rsidR="00C51917">
        <w:rPr>
          <w:rFonts w:ascii="Arial" w:eastAsia="Arial Unicode MS" w:hAnsi="Arial" w:cs="Arial"/>
          <w:b/>
          <w:sz w:val="22"/>
          <w:szCs w:val="22"/>
        </w:rPr>
        <w:t>mit seine</w:t>
      </w:r>
      <w:r w:rsidR="006D177A">
        <w:rPr>
          <w:rFonts w:ascii="Arial" w:eastAsia="Arial Unicode MS" w:hAnsi="Arial" w:cs="Arial"/>
          <w:b/>
          <w:sz w:val="22"/>
          <w:szCs w:val="22"/>
        </w:rPr>
        <w:t>n</w:t>
      </w:r>
      <w:r w:rsidR="00C51917">
        <w:rPr>
          <w:rFonts w:ascii="Arial" w:eastAsia="Arial Unicode MS" w:hAnsi="Arial" w:cs="Arial"/>
          <w:b/>
          <w:sz w:val="22"/>
          <w:szCs w:val="22"/>
        </w:rPr>
        <w:t xml:space="preserve"> Arbeit</w:t>
      </w:r>
      <w:r w:rsidR="006D177A">
        <w:rPr>
          <w:rFonts w:ascii="Arial" w:eastAsia="Arial Unicode MS" w:hAnsi="Arial" w:cs="Arial"/>
          <w:b/>
          <w:sz w:val="22"/>
          <w:szCs w:val="22"/>
        </w:rPr>
        <w:t>en</w:t>
      </w:r>
      <w:r w:rsidR="00C51917">
        <w:rPr>
          <w:rFonts w:ascii="Arial" w:eastAsia="Arial Unicode MS" w:hAnsi="Arial" w:cs="Arial"/>
          <w:b/>
          <w:sz w:val="22"/>
          <w:szCs w:val="22"/>
        </w:rPr>
        <w:t xml:space="preserve"> die Bemühungen der Bundesregierung und nachgeordneter Behörden, die Energieeffizienz von Wohngebäuden zu erhöhen.</w:t>
      </w:r>
    </w:p>
    <w:p w14:paraId="486735BE" w14:textId="77777777" w:rsidR="00927779" w:rsidRPr="00207707" w:rsidRDefault="00927779" w:rsidP="00927779">
      <w:pPr>
        <w:spacing w:line="360" w:lineRule="auto"/>
        <w:ind w:right="-85"/>
        <w:rPr>
          <w:rFonts w:ascii="Arial" w:eastAsia="Arial Unicode MS" w:hAnsi="Arial" w:cs="Arial"/>
          <w:b/>
          <w:sz w:val="16"/>
          <w:szCs w:val="16"/>
        </w:rPr>
      </w:pPr>
    </w:p>
    <w:p w14:paraId="74247F6A" w14:textId="2D14DCBF" w:rsidR="00C51917" w:rsidRDefault="00C51917" w:rsidP="00C51917">
      <w:pPr>
        <w:spacing w:line="360" w:lineRule="auto"/>
        <w:ind w:right="-227"/>
        <w:rPr>
          <w:rFonts w:ascii="Arial" w:eastAsia="Arial Unicode MS" w:hAnsi="Arial" w:cs="Arial"/>
          <w:bCs/>
          <w:sz w:val="22"/>
          <w:szCs w:val="22"/>
        </w:rPr>
      </w:pPr>
      <w:r w:rsidRPr="00C51917">
        <w:rPr>
          <w:rFonts w:ascii="Arial" w:eastAsia="Arial Unicode MS" w:hAnsi="Arial" w:cs="Arial"/>
          <w:bCs/>
          <w:sz w:val="22"/>
          <w:szCs w:val="22"/>
        </w:rPr>
        <w:t xml:space="preserve">Prof. Hartmann stellte seine Forschungsergebnisse </w:t>
      </w:r>
      <w:r w:rsidR="006A5D88" w:rsidRPr="00C51917">
        <w:rPr>
          <w:rFonts w:ascii="Arial" w:eastAsia="Arial Unicode MS" w:hAnsi="Arial" w:cs="Arial"/>
          <w:bCs/>
          <w:sz w:val="22"/>
          <w:szCs w:val="22"/>
        </w:rPr>
        <w:t xml:space="preserve">anlässlich der Branchenmesse „area30“ bei Plasmafilterhersteller Avitana GmbH (Herford) </w:t>
      </w:r>
      <w:r w:rsidRPr="00C51917">
        <w:rPr>
          <w:rFonts w:ascii="Arial" w:eastAsia="Arial Unicode MS" w:hAnsi="Arial" w:cs="Arial"/>
          <w:bCs/>
          <w:sz w:val="22"/>
          <w:szCs w:val="22"/>
        </w:rPr>
        <w:t xml:space="preserve">vor und berichtete über </w:t>
      </w:r>
      <w:r w:rsidR="006A5D88" w:rsidRPr="00C51917">
        <w:rPr>
          <w:rFonts w:ascii="Arial" w:eastAsia="Arial Unicode MS" w:hAnsi="Arial" w:cs="Arial"/>
          <w:bCs/>
          <w:sz w:val="22"/>
          <w:szCs w:val="22"/>
        </w:rPr>
        <w:t xml:space="preserve">die </w:t>
      </w:r>
      <w:r w:rsidR="00A95D2C">
        <w:rPr>
          <w:rFonts w:ascii="Arial" w:eastAsia="Arial Unicode MS" w:hAnsi="Arial" w:cs="Arial"/>
          <w:bCs/>
          <w:sz w:val="22"/>
          <w:szCs w:val="22"/>
        </w:rPr>
        <w:t xml:space="preserve">Bewertung von Abluft- und </w:t>
      </w:r>
      <w:r w:rsidR="006A5D88" w:rsidRPr="00C51917">
        <w:rPr>
          <w:rFonts w:ascii="Arial" w:eastAsia="Arial Unicode MS" w:hAnsi="Arial" w:cs="Arial"/>
          <w:bCs/>
          <w:sz w:val="22"/>
          <w:szCs w:val="22"/>
        </w:rPr>
        <w:t>Umluftverfahren.</w:t>
      </w:r>
      <w:r w:rsidRPr="00C51917">
        <w:rPr>
          <w:rFonts w:ascii="Arial" w:eastAsia="Arial Unicode MS" w:hAnsi="Arial" w:cs="Arial"/>
          <w:bCs/>
          <w:sz w:val="22"/>
          <w:szCs w:val="22"/>
        </w:rPr>
        <w:t xml:space="preserve"> </w:t>
      </w:r>
    </w:p>
    <w:p w14:paraId="3A85A83E" w14:textId="77777777" w:rsidR="00927779" w:rsidRPr="00207707" w:rsidRDefault="00927779" w:rsidP="00927779">
      <w:pPr>
        <w:spacing w:line="360" w:lineRule="auto"/>
        <w:ind w:right="-85"/>
        <w:rPr>
          <w:rFonts w:ascii="Arial" w:eastAsia="Arial Unicode MS" w:hAnsi="Arial" w:cs="Arial"/>
          <w:b/>
          <w:sz w:val="16"/>
          <w:szCs w:val="16"/>
        </w:rPr>
      </w:pPr>
    </w:p>
    <w:p w14:paraId="691643A2" w14:textId="6066DBE0" w:rsidR="00A95D2C" w:rsidRDefault="00C51917" w:rsidP="00C51917">
      <w:pPr>
        <w:spacing w:line="360" w:lineRule="auto"/>
        <w:ind w:right="-227"/>
        <w:rPr>
          <w:rFonts w:ascii="Arial" w:eastAsia="Arial Unicode MS" w:hAnsi="Arial" w:cs="Arial"/>
          <w:bCs/>
          <w:sz w:val="22"/>
          <w:szCs w:val="22"/>
        </w:rPr>
      </w:pPr>
      <w:r w:rsidRPr="00C51917">
        <w:rPr>
          <w:rFonts w:ascii="Arial" w:eastAsia="Arial Unicode MS" w:hAnsi="Arial" w:cs="Arial"/>
          <w:bCs/>
          <w:sz w:val="22"/>
          <w:szCs w:val="22"/>
        </w:rPr>
        <w:t xml:space="preserve">Brandaktuell ist seine </w:t>
      </w:r>
      <w:r w:rsidR="00923D1D">
        <w:rPr>
          <w:rFonts w:ascii="Arial" w:eastAsia="Arial Unicode MS" w:hAnsi="Arial" w:cs="Arial"/>
          <w:bCs/>
          <w:sz w:val="22"/>
          <w:szCs w:val="22"/>
        </w:rPr>
        <w:t>Kurzs</w:t>
      </w:r>
      <w:r w:rsidR="006A5D88" w:rsidRPr="00C51917">
        <w:rPr>
          <w:rFonts w:ascii="Arial" w:eastAsia="Arial Unicode MS" w:hAnsi="Arial" w:cs="Arial"/>
          <w:bCs/>
          <w:sz w:val="22"/>
          <w:szCs w:val="22"/>
        </w:rPr>
        <w:t xml:space="preserve">tudie zu Dunstabzugshauben in Wohnküchen unter dem akademischen Titel „Vergleich von Umluft- und Abluftbetrieb aus energetischer und wirtschaftlicher Sicht“. </w:t>
      </w:r>
      <w:r>
        <w:rPr>
          <w:rFonts w:ascii="Arial" w:eastAsia="Arial Unicode MS" w:hAnsi="Arial" w:cs="Arial"/>
          <w:bCs/>
          <w:sz w:val="22"/>
          <w:szCs w:val="22"/>
        </w:rPr>
        <w:t xml:space="preserve">Sie </w:t>
      </w:r>
      <w:r w:rsidR="00923D1D">
        <w:rPr>
          <w:rFonts w:ascii="Arial" w:eastAsia="Arial Unicode MS" w:hAnsi="Arial" w:cs="Arial"/>
          <w:bCs/>
          <w:sz w:val="22"/>
          <w:szCs w:val="22"/>
        </w:rPr>
        <w:t xml:space="preserve">untermauern und aktualisieren </w:t>
      </w:r>
      <w:r w:rsidR="000B1D9D" w:rsidRPr="00C51917">
        <w:rPr>
          <w:rFonts w:ascii="Arial" w:eastAsia="Arial Unicode MS" w:hAnsi="Arial" w:cs="Arial"/>
          <w:bCs/>
          <w:sz w:val="22"/>
          <w:szCs w:val="22"/>
        </w:rPr>
        <w:t>Untersuchung</w:t>
      </w:r>
      <w:r w:rsidR="00923D1D">
        <w:rPr>
          <w:rFonts w:ascii="Arial" w:eastAsia="Arial Unicode MS" w:hAnsi="Arial" w:cs="Arial"/>
          <w:bCs/>
          <w:sz w:val="22"/>
          <w:szCs w:val="22"/>
        </w:rPr>
        <w:t xml:space="preserve">sergebnisse, die nach Abschluss des vom Bund geförderten Projekts „Studie zur technischen, energetischen und wirtschaftlichen Bewertung von Abluft- und Umluft-Dunstabzugshauben in Wohnküchen in energieeffizienten Gebäuden“ </w:t>
      </w:r>
      <w:r w:rsidR="006D177A">
        <w:rPr>
          <w:rFonts w:ascii="Arial" w:eastAsia="Arial Unicode MS" w:hAnsi="Arial" w:cs="Arial"/>
          <w:bCs/>
          <w:sz w:val="22"/>
          <w:szCs w:val="22"/>
        </w:rPr>
        <w:t xml:space="preserve">Ende </w:t>
      </w:r>
      <w:r w:rsidR="00923D1D">
        <w:rPr>
          <w:rFonts w:ascii="Arial" w:eastAsia="Arial Unicode MS" w:hAnsi="Arial" w:cs="Arial"/>
          <w:bCs/>
          <w:sz w:val="22"/>
          <w:szCs w:val="22"/>
        </w:rPr>
        <w:t xml:space="preserve">2018 veröffentlicht worden waren. </w:t>
      </w:r>
    </w:p>
    <w:p w14:paraId="6E409A53" w14:textId="77777777" w:rsidR="00A95D2C" w:rsidRPr="00A95D2C" w:rsidRDefault="00A95D2C" w:rsidP="00C51917">
      <w:pPr>
        <w:spacing w:line="360" w:lineRule="auto"/>
        <w:ind w:right="-227"/>
        <w:rPr>
          <w:rFonts w:ascii="Arial" w:eastAsia="Arial Unicode MS" w:hAnsi="Arial" w:cs="Arial"/>
          <w:bCs/>
          <w:sz w:val="16"/>
          <w:szCs w:val="16"/>
        </w:rPr>
      </w:pPr>
    </w:p>
    <w:p w14:paraId="1A374F27" w14:textId="208BBB85" w:rsidR="00C51917" w:rsidRDefault="006D177A" w:rsidP="00C51917">
      <w:pPr>
        <w:spacing w:line="360" w:lineRule="auto"/>
        <w:ind w:right="-227"/>
        <w:rPr>
          <w:rFonts w:ascii="Arial" w:eastAsia="Arial Unicode MS" w:hAnsi="Arial" w:cs="Arial"/>
          <w:bCs/>
          <w:sz w:val="22"/>
          <w:szCs w:val="22"/>
        </w:rPr>
      </w:pPr>
      <w:r>
        <w:rPr>
          <w:rFonts w:ascii="Arial" w:eastAsia="Arial Unicode MS" w:hAnsi="Arial" w:cs="Arial"/>
          <w:bCs/>
          <w:sz w:val="22"/>
          <w:szCs w:val="22"/>
        </w:rPr>
        <w:t xml:space="preserve">Einige der </w:t>
      </w:r>
      <w:r w:rsidR="00923D1D">
        <w:rPr>
          <w:rFonts w:ascii="Arial" w:eastAsia="Arial Unicode MS" w:hAnsi="Arial" w:cs="Arial"/>
          <w:bCs/>
          <w:sz w:val="22"/>
          <w:szCs w:val="22"/>
        </w:rPr>
        <w:t>i</w:t>
      </w:r>
      <w:r>
        <w:rPr>
          <w:rFonts w:ascii="Arial" w:eastAsia="Arial Unicode MS" w:hAnsi="Arial" w:cs="Arial"/>
          <w:bCs/>
          <w:sz w:val="22"/>
          <w:szCs w:val="22"/>
        </w:rPr>
        <w:t>n</w:t>
      </w:r>
      <w:r w:rsidR="00923D1D">
        <w:rPr>
          <w:rFonts w:ascii="Arial" w:eastAsia="Arial Unicode MS" w:hAnsi="Arial" w:cs="Arial"/>
          <w:bCs/>
          <w:sz w:val="22"/>
          <w:szCs w:val="22"/>
        </w:rPr>
        <w:t xml:space="preserve"> Kapitel 6 des damaligen </w:t>
      </w:r>
      <w:r>
        <w:rPr>
          <w:rFonts w:ascii="Arial" w:eastAsia="Arial Unicode MS" w:hAnsi="Arial" w:cs="Arial"/>
          <w:bCs/>
          <w:sz w:val="22"/>
          <w:szCs w:val="22"/>
        </w:rPr>
        <w:t xml:space="preserve">umfangreichen </w:t>
      </w:r>
      <w:r w:rsidR="00923D1D">
        <w:rPr>
          <w:rFonts w:ascii="Arial" w:eastAsia="Arial Unicode MS" w:hAnsi="Arial" w:cs="Arial"/>
          <w:bCs/>
          <w:sz w:val="22"/>
          <w:szCs w:val="22"/>
        </w:rPr>
        <w:t xml:space="preserve">Berichts herangezogenen Randbedingungen haben sich seitdem </w:t>
      </w:r>
      <w:r>
        <w:rPr>
          <w:rFonts w:ascii="Arial" w:eastAsia="Arial Unicode MS" w:hAnsi="Arial" w:cs="Arial"/>
          <w:bCs/>
          <w:sz w:val="22"/>
          <w:szCs w:val="22"/>
        </w:rPr>
        <w:t xml:space="preserve">gravierend </w:t>
      </w:r>
      <w:r w:rsidR="00923D1D">
        <w:rPr>
          <w:rFonts w:ascii="Arial" w:eastAsia="Arial Unicode MS" w:hAnsi="Arial" w:cs="Arial"/>
          <w:bCs/>
          <w:sz w:val="22"/>
          <w:szCs w:val="22"/>
        </w:rPr>
        <w:t>verändert – als Stichwort sei</w:t>
      </w:r>
      <w:r>
        <w:rPr>
          <w:rFonts w:ascii="Arial" w:eastAsia="Arial Unicode MS" w:hAnsi="Arial" w:cs="Arial"/>
          <w:bCs/>
          <w:sz w:val="22"/>
          <w:szCs w:val="22"/>
        </w:rPr>
        <w:t xml:space="preserve">en </w:t>
      </w:r>
      <w:r w:rsidR="00923D1D">
        <w:rPr>
          <w:rFonts w:ascii="Arial" w:eastAsia="Arial Unicode MS" w:hAnsi="Arial" w:cs="Arial"/>
          <w:bCs/>
          <w:sz w:val="22"/>
          <w:szCs w:val="22"/>
        </w:rPr>
        <w:t xml:space="preserve">nur </w:t>
      </w:r>
      <w:r>
        <w:rPr>
          <w:rFonts w:ascii="Arial" w:eastAsia="Arial Unicode MS" w:hAnsi="Arial" w:cs="Arial"/>
          <w:bCs/>
          <w:sz w:val="22"/>
          <w:szCs w:val="22"/>
        </w:rPr>
        <w:t xml:space="preserve">die </w:t>
      </w:r>
      <w:r w:rsidR="00923D1D">
        <w:rPr>
          <w:rFonts w:ascii="Arial" w:eastAsia="Arial Unicode MS" w:hAnsi="Arial" w:cs="Arial"/>
          <w:bCs/>
          <w:sz w:val="22"/>
          <w:szCs w:val="22"/>
        </w:rPr>
        <w:t xml:space="preserve">Energiekosten </w:t>
      </w:r>
      <w:r>
        <w:rPr>
          <w:rFonts w:ascii="Arial" w:eastAsia="Arial Unicode MS" w:hAnsi="Arial" w:cs="Arial"/>
          <w:bCs/>
          <w:sz w:val="22"/>
          <w:szCs w:val="22"/>
        </w:rPr>
        <w:t>erwähnt</w:t>
      </w:r>
      <w:r w:rsidR="00923D1D">
        <w:rPr>
          <w:rFonts w:ascii="Arial" w:eastAsia="Arial Unicode MS" w:hAnsi="Arial" w:cs="Arial"/>
          <w:bCs/>
          <w:sz w:val="22"/>
          <w:szCs w:val="22"/>
        </w:rPr>
        <w:t xml:space="preserve">. </w:t>
      </w:r>
      <w:r>
        <w:rPr>
          <w:rFonts w:ascii="Arial" w:eastAsia="Arial Unicode MS" w:hAnsi="Arial" w:cs="Arial"/>
          <w:bCs/>
          <w:sz w:val="22"/>
          <w:szCs w:val="22"/>
        </w:rPr>
        <w:t xml:space="preserve">Und </w:t>
      </w:r>
      <w:r w:rsidR="00923D1D">
        <w:rPr>
          <w:rFonts w:ascii="Arial" w:eastAsia="Arial Unicode MS" w:hAnsi="Arial" w:cs="Arial"/>
          <w:bCs/>
          <w:sz w:val="22"/>
          <w:szCs w:val="22"/>
        </w:rPr>
        <w:t xml:space="preserve">auch der Kampf gegen den Klimawandel (Carbon Footprint, Erderwärmung) genießt heute eine weit höhere </w:t>
      </w:r>
      <w:r>
        <w:rPr>
          <w:rFonts w:ascii="Arial" w:eastAsia="Arial Unicode MS" w:hAnsi="Arial" w:cs="Arial"/>
          <w:bCs/>
          <w:sz w:val="22"/>
          <w:szCs w:val="22"/>
        </w:rPr>
        <w:t>Priorität als noch vor fünf Jahren.</w:t>
      </w:r>
    </w:p>
    <w:p w14:paraId="349433C8" w14:textId="77777777" w:rsidR="00927779" w:rsidRPr="00207707" w:rsidRDefault="00927779" w:rsidP="00927779">
      <w:pPr>
        <w:spacing w:line="360" w:lineRule="auto"/>
        <w:ind w:right="-85"/>
        <w:rPr>
          <w:rFonts w:ascii="Arial" w:eastAsia="Arial Unicode MS" w:hAnsi="Arial" w:cs="Arial"/>
          <w:b/>
          <w:sz w:val="16"/>
          <w:szCs w:val="16"/>
        </w:rPr>
      </w:pPr>
    </w:p>
    <w:p w14:paraId="3A643970" w14:textId="5F09A196" w:rsidR="00D91FB4" w:rsidRDefault="00923D1D" w:rsidP="00D91FB4">
      <w:pPr>
        <w:spacing w:line="360" w:lineRule="auto"/>
        <w:ind w:right="-227"/>
        <w:rPr>
          <w:rFonts w:ascii="Arial" w:eastAsia="Arial Unicode MS" w:hAnsi="Arial" w:cs="Arial"/>
          <w:bCs/>
          <w:sz w:val="22"/>
          <w:szCs w:val="22"/>
        </w:rPr>
      </w:pPr>
      <w:r>
        <w:rPr>
          <w:rFonts w:ascii="Arial" w:eastAsia="Arial Unicode MS" w:hAnsi="Arial" w:cs="Arial"/>
          <w:bCs/>
          <w:sz w:val="22"/>
          <w:szCs w:val="22"/>
        </w:rPr>
        <w:lastRenderedPageBreak/>
        <w:t xml:space="preserve">Rentabel und zukunftssicher(er) sind bekanntlich all jene Investitionen, wenn deren zeitbezogener Gesamtaufwand aus Investitions-, Wartungs- und Energiekosten inklusive eingesparter Heizkosten geringer </w:t>
      </w:r>
      <w:r w:rsidR="004A69C9">
        <w:rPr>
          <w:rFonts w:ascii="Arial" w:eastAsia="Arial Unicode MS" w:hAnsi="Arial" w:cs="Arial"/>
          <w:bCs/>
          <w:sz w:val="22"/>
          <w:szCs w:val="22"/>
        </w:rPr>
        <w:t>sind</w:t>
      </w:r>
      <w:r>
        <w:rPr>
          <w:rFonts w:ascii="Arial" w:eastAsia="Arial Unicode MS" w:hAnsi="Arial" w:cs="Arial"/>
          <w:bCs/>
          <w:sz w:val="22"/>
          <w:szCs w:val="22"/>
        </w:rPr>
        <w:t xml:space="preserve"> als die der möglichen Alternativen. </w:t>
      </w:r>
      <w:r w:rsidR="000B0CC5">
        <w:rPr>
          <w:rFonts w:ascii="Arial" w:eastAsia="Arial Unicode MS" w:hAnsi="Arial" w:cs="Arial"/>
          <w:bCs/>
          <w:sz w:val="22"/>
          <w:szCs w:val="22"/>
        </w:rPr>
        <w:t xml:space="preserve">Prof. Dr.-Ing. Thomas Hartmann </w:t>
      </w:r>
      <w:r w:rsidR="00D91FB4">
        <w:rPr>
          <w:rFonts w:ascii="Arial" w:eastAsia="Arial Unicode MS" w:hAnsi="Arial" w:cs="Arial"/>
          <w:bCs/>
          <w:sz w:val="22"/>
          <w:szCs w:val="22"/>
        </w:rPr>
        <w:t xml:space="preserve">nahm in seiner Präsentation zuerst die energetischen Gesichtspunkte unter die Lupe. Setzt man </w:t>
      </w:r>
      <w:r w:rsidR="006D177A">
        <w:rPr>
          <w:rFonts w:ascii="Arial" w:eastAsia="Arial Unicode MS" w:hAnsi="Arial" w:cs="Arial"/>
          <w:bCs/>
          <w:sz w:val="22"/>
          <w:szCs w:val="22"/>
        </w:rPr>
        <w:t xml:space="preserve">richtigerweise </w:t>
      </w:r>
      <w:r w:rsidR="00D91FB4">
        <w:rPr>
          <w:rFonts w:ascii="Arial" w:eastAsia="Arial Unicode MS" w:hAnsi="Arial" w:cs="Arial"/>
          <w:bCs/>
          <w:sz w:val="22"/>
          <w:szCs w:val="22"/>
        </w:rPr>
        <w:t xml:space="preserve">den Betriebsaufwand </w:t>
      </w:r>
      <w:r w:rsidR="006D177A">
        <w:rPr>
          <w:rFonts w:ascii="Arial" w:eastAsia="Arial Unicode MS" w:hAnsi="Arial" w:cs="Arial"/>
          <w:bCs/>
          <w:sz w:val="22"/>
          <w:szCs w:val="22"/>
        </w:rPr>
        <w:t xml:space="preserve">von Abzugshauben </w:t>
      </w:r>
      <w:r w:rsidR="00D91FB4">
        <w:rPr>
          <w:rFonts w:ascii="Arial" w:eastAsia="Arial Unicode MS" w:hAnsi="Arial" w:cs="Arial"/>
          <w:bCs/>
          <w:sz w:val="22"/>
          <w:szCs w:val="22"/>
        </w:rPr>
        <w:t xml:space="preserve">mittels Strom </w:t>
      </w:r>
      <w:r w:rsidR="006D177A">
        <w:rPr>
          <w:rFonts w:ascii="Arial" w:eastAsia="Arial Unicode MS" w:hAnsi="Arial" w:cs="Arial"/>
          <w:bCs/>
          <w:sz w:val="22"/>
          <w:szCs w:val="22"/>
        </w:rPr>
        <w:t xml:space="preserve">in beiden Systemen als </w:t>
      </w:r>
      <w:r w:rsidR="00D91FB4">
        <w:rPr>
          <w:rFonts w:ascii="Arial" w:eastAsia="Arial Unicode MS" w:hAnsi="Arial" w:cs="Arial"/>
          <w:bCs/>
          <w:sz w:val="22"/>
          <w:szCs w:val="22"/>
        </w:rPr>
        <w:t>gleich</w:t>
      </w:r>
      <w:r w:rsidR="00927779">
        <w:rPr>
          <w:rFonts w:ascii="Arial" w:eastAsia="Arial Unicode MS" w:hAnsi="Arial" w:cs="Arial"/>
          <w:bCs/>
          <w:sz w:val="22"/>
          <w:szCs w:val="22"/>
        </w:rPr>
        <w:t>wertig</w:t>
      </w:r>
      <w:r w:rsidR="00D91FB4">
        <w:rPr>
          <w:rFonts w:ascii="Arial" w:eastAsia="Arial Unicode MS" w:hAnsi="Arial" w:cs="Arial"/>
          <w:bCs/>
          <w:sz w:val="22"/>
          <w:szCs w:val="22"/>
        </w:rPr>
        <w:t xml:space="preserve"> an, werden die Lüftungswärmeverluste </w:t>
      </w:r>
      <w:r w:rsidR="00CF6C7C">
        <w:rPr>
          <w:rFonts w:ascii="Arial" w:eastAsia="Arial Unicode MS" w:hAnsi="Arial" w:cs="Arial"/>
          <w:bCs/>
          <w:sz w:val="22"/>
          <w:szCs w:val="22"/>
        </w:rPr>
        <w:t xml:space="preserve">im </w:t>
      </w:r>
      <w:r w:rsidR="00E52EA9">
        <w:rPr>
          <w:rFonts w:ascii="Arial" w:eastAsia="Arial Unicode MS" w:hAnsi="Arial" w:cs="Arial"/>
          <w:bCs/>
          <w:sz w:val="22"/>
          <w:szCs w:val="22"/>
        </w:rPr>
        <w:t>Abluft</w:t>
      </w:r>
      <w:r w:rsidR="00CF6C7C">
        <w:rPr>
          <w:rFonts w:ascii="Arial" w:eastAsia="Arial Unicode MS" w:hAnsi="Arial" w:cs="Arial"/>
          <w:bCs/>
          <w:sz w:val="22"/>
          <w:szCs w:val="22"/>
        </w:rPr>
        <w:t xml:space="preserve">verfahren </w:t>
      </w:r>
      <w:r w:rsidR="00E52EA9">
        <w:rPr>
          <w:rFonts w:ascii="Arial" w:eastAsia="Arial Unicode MS" w:hAnsi="Arial" w:cs="Arial"/>
          <w:bCs/>
          <w:sz w:val="22"/>
          <w:szCs w:val="22"/>
        </w:rPr>
        <w:t>zur relevantesten Größe</w:t>
      </w:r>
      <w:r w:rsidR="00CF6C7C">
        <w:rPr>
          <w:rFonts w:ascii="Arial" w:eastAsia="Arial Unicode MS" w:hAnsi="Arial" w:cs="Arial"/>
          <w:bCs/>
          <w:sz w:val="22"/>
          <w:szCs w:val="22"/>
        </w:rPr>
        <w:t xml:space="preserve"> der Gesamtbewertung</w:t>
      </w:r>
      <w:r w:rsidR="00E52EA9">
        <w:rPr>
          <w:rFonts w:ascii="Arial" w:eastAsia="Arial Unicode MS" w:hAnsi="Arial" w:cs="Arial"/>
          <w:bCs/>
          <w:sz w:val="22"/>
          <w:szCs w:val="22"/>
        </w:rPr>
        <w:t>.</w:t>
      </w:r>
    </w:p>
    <w:p w14:paraId="349350A8" w14:textId="77777777" w:rsidR="00927779" w:rsidRPr="00207707" w:rsidRDefault="00927779" w:rsidP="00927779">
      <w:pPr>
        <w:spacing w:line="360" w:lineRule="auto"/>
        <w:ind w:right="-85"/>
        <w:rPr>
          <w:rFonts w:ascii="Arial" w:eastAsia="Arial Unicode MS" w:hAnsi="Arial" w:cs="Arial"/>
          <w:b/>
          <w:sz w:val="16"/>
          <w:szCs w:val="16"/>
        </w:rPr>
      </w:pPr>
    </w:p>
    <w:p w14:paraId="3C00EEDB" w14:textId="5C2FB5DE" w:rsidR="00E52EA9" w:rsidRDefault="00CF6C7C" w:rsidP="00CF6C7C">
      <w:pPr>
        <w:spacing w:line="360" w:lineRule="auto"/>
        <w:ind w:right="-85"/>
        <w:rPr>
          <w:rFonts w:ascii="Arial" w:eastAsia="Arial Unicode MS" w:hAnsi="Arial" w:cs="Arial"/>
          <w:bCs/>
          <w:sz w:val="22"/>
          <w:szCs w:val="22"/>
        </w:rPr>
      </w:pPr>
      <w:r>
        <w:rPr>
          <w:rFonts w:ascii="Arial" w:eastAsia="Arial Unicode MS" w:hAnsi="Arial" w:cs="Arial"/>
          <w:bCs/>
          <w:sz w:val="22"/>
          <w:szCs w:val="22"/>
        </w:rPr>
        <w:t>A</w:t>
      </w:r>
      <w:r w:rsidR="00E52EA9">
        <w:rPr>
          <w:rFonts w:ascii="Arial" w:eastAsia="Arial Unicode MS" w:hAnsi="Arial" w:cs="Arial"/>
          <w:bCs/>
          <w:sz w:val="22"/>
          <w:szCs w:val="22"/>
        </w:rPr>
        <w:t xml:space="preserve">bhängig von Luftdurchsatz und Nutzungsdauer entsteht so ein auszugleichender Wärmeverlust zwischen 156 und 657 kWh im Jahr. Hinzu kommen weitere Wärmeverluste für die erforderliche Luftnachströmung mit etwa 32 kWh je Jahr. Ein oft vernachlässigter, aber dennoch relevanter Wärmeverlust entsteht </w:t>
      </w:r>
      <w:r>
        <w:rPr>
          <w:rFonts w:ascii="Arial" w:eastAsia="Arial Unicode MS" w:hAnsi="Arial" w:cs="Arial"/>
          <w:bCs/>
          <w:sz w:val="22"/>
          <w:szCs w:val="22"/>
        </w:rPr>
        <w:t xml:space="preserve">bei stillstehender Ablufthaube </w:t>
      </w:r>
      <w:r w:rsidR="00E52EA9">
        <w:rPr>
          <w:rFonts w:ascii="Arial" w:eastAsia="Arial Unicode MS" w:hAnsi="Arial" w:cs="Arial"/>
          <w:bCs/>
          <w:sz w:val="22"/>
          <w:szCs w:val="22"/>
        </w:rPr>
        <w:t>zusätzlich bei der Infiltration durch die Rückschlagkappe</w:t>
      </w:r>
      <w:r>
        <w:rPr>
          <w:rFonts w:ascii="Arial" w:eastAsia="Arial Unicode MS" w:hAnsi="Arial" w:cs="Arial"/>
          <w:bCs/>
          <w:sz w:val="22"/>
          <w:szCs w:val="22"/>
        </w:rPr>
        <w:t xml:space="preserve"> </w:t>
      </w:r>
      <w:r w:rsidR="00E52EA9">
        <w:rPr>
          <w:rFonts w:ascii="Arial" w:eastAsia="Arial Unicode MS" w:hAnsi="Arial" w:cs="Arial"/>
          <w:bCs/>
          <w:sz w:val="22"/>
          <w:szCs w:val="22"/>
        </w:rPr>
        <w:t>– womit weitere 160 kWh Wärmeverlust p</w:t>
      </w:r>
      <w:r>
        <w:rPr>
          <w:rFonts w:ascii="Arial" w:eastAsia="Arial Unicode MS" w:hAnsi="Arial" w:cs="Arial"/>
          <w:bCs/>
          <w:sz w:val="22"/>
          <w:szCs w:val="22"/>
        </w:rPr>
        <w:t>er</w:t>
      </w:r>
      <w:r w:rsidR="00E52EA9">
        <w:rPr>
          <w:rFonts w:ascii="Arial" w:eastAsia="Arial Unicode MS" w:hAnsi="Arial" w:cs="Arial"/>
          <w:bCs/>
          <w:sz w:val="22"/>
          <w:szCs w:val="22"/>
        </w:rPr>
        <w:t xml:space="preserve"> annum zu berücksichtigen sind.</w:t>
      </w:r>
    </w:p>
    <w:p w14:paraId="635A28C0" w14:textId="77777777" w:rsidR="00927779" w:rsidRPr="00207707" w:rsidRDefault="00927779" w:rsidP="00927779">
      <w:pPr>
        <w:spacing w:line="360" w:lineRule="auto"/>
        <w:ind w:right="-85"/>
        <w:rPr>
          <w:rFonts w:ascii="Arial" w:eastAsia="Arial Unicode MS" w:hAnsi="Arial" w:cs="Arial"/>
          <w:b/>
          <w:sz w:val="16"/>
          <w:szCs w:val="16"/>
        </w:rPr>
      </w:pPr>
    </w:p>
    <w:p w14:paraId="4D5D285A" w14:textId="1EED716E" w:rsidR="00D91FB4" w:rsidRDefault="00E52EA9" w:rsidP="00890811">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Die </w:t>
      </w:r>
      <w:r w:rsidR="00CF6C7C">
        <w:rPr>
          <w:rFonts w:ascii="Arial" w:eastAsia="Arial Unicode MS" w:hAnsi="Arial" w:cs="Arial"/>
          <w:bCs/>
          <w:sz w:val="22"/>
          <w:szCs w:val="22"/>
        </w:rPr>
        <w:t xml:space="preserve">saldierten </w:t>
      </w:r>
      <w:r>
        <w:rPr>
          <w:rFonts w:ascii="Arial" w:eastAsia="Arial Unicode MS" w:hAnsi="Arial" w:cs="Arial"/>
          <w:bCs/>
          <w:sz w:val="22"/>
          <w:szCs w:val="22"/>
        </w:rPr>
        <w:t xml:space="preserve">Wärmeverluste belaufen sich im Abluftverfahren </w:t>
      </w:r>
      <w:r w:rsidR="00CF6C7C">
        <w:rPr>
          <w:rFonts w:ascii="Arial" w:eastAsia="Arial Unicode MS" w:hAnsi="Arial" w:cs="Arial"/>
          <w:bCs/>
          <w:sz w:val="22"/>
          <w:szCs w:val="22"/>
        </w:rPr>
        <w:t xml:space="preserve">damit </w:t>
      </w:r>
      <w:r>
        <w:rPr>
          <w:rFonts w:ascii="Arial" w:eastAsia="Arial Unicode MS" w:hAnsi="Arial" w:cs="Arial"/>
          <w:bCs/>
          <w:sz w:val="22"/>
          <w:szCs w:val="22"/>
        </w:rPr>
        <w:t xml:space="preserve">zwischen 350 und 850 kWh im Jahr. Das ist zwar </w:t>
      </w:r>
      <w:r w:rsidR="004A69C9">
        <w:rPr>
          <w:rFonts w:ascii="Arial" w:eastAsia="Arial Unicode MS" w:hAnsi="Arial" w:cs="Arial"/>
          <w:bCs/>
          <w:sz w:val="22"/>
          <w:szCs w:val="22"/>
        </w:rPr>
        <w:t>günstiger</w:t>
      </w:r>
      <w:r>
        <w:rPr>
          <w:rFonts w:ascii="Arial" w:eastAsia="Arial Unicode MS" w:hAnsi="Arial" w:cs="Arial"/>
          <w:bCs/>
          <w:sz w:val="22"/>
          <w:szCs w:val="22"/>
        </w:rPr>
        <w:t xml:space="preserve"> als der </w:t>
      </w:r>
      <w:r w:rsidR="00CF6C7C">
        <w:rPr>
          <w:rFonts w:ascii="Arial" w:eastAsia="Arial Unicode MS" w:hAnsi="Arial" w:cs="Arial"/>
          <w:bCs/>
          <w:sz w:val="22"/>
          <w:szCs w:val="22"/>
        </w:rPr>
        <w:t xml:space="preserve">gänzliche </w:t>
      </w:r>
      <w:r>
        <w:rPr>
          <w:rFonts w:ascii="Arial" w:eastAsia="Arial Unicode MS" w:hAnsi="Arial" w:cs="Arial"/>
          <w:bCs/>
          <w:sz w:val="22"/>
          <w:szCs w:val="22"/>
        </w:rPr>
        <w:t xml:space="preserve">Verzicht auf Abzugstechnik bzw. </w:t>
      </w:r>
      <w:r w:rsidR="00CF6C7C">
        <w:rPr>
          <w:rFonts w:ascii="Arial" w:eastAsia="Arial Unicode MS" w:hAnsi="Arial" w:cs="Arial"/>
          <w:bCs/>
          <w:sz w:val="22"/>
          <w:szCs w:val="22"/>
        </w:rPr>
        <w:t xml:space="preserve">hinsichtlich einer ausschließlich </w:t>
      </w:r>
      <w:r>
        <w:rPr>
          <w:rFonts w:ascii="Arial" w:eastAsia="Arial Unicode MS" w:hAnsi="Arial" w:cs="Arial"/>
          <w:bCs/>
          <w:sz w:val="22"/>
          <w:szCs w:val="22"/>
        </w:rPr>
        <w:t>manuelle</w:t>
      </w:r>
      <w:r w:rsidR="00CF6C7C">
        <w:rPr>
          <w:rFonts w:ascii="Arial" w:eastAsia="Arial Unicode MS" w:hAnsi="Arial" w:cs="Arial"/>
          <w:bCs/>
          <w:sz w:val="22"/>
          <w:szCs w:val="22"/>
        </w:rPr>
        <w:t>n</w:t>
      </w:r>
      <w:r>
        <w:rPr>
          <w:rFonts w:ascii="Arial" w:eastAsia="Arial Unicode MS" w:hAnsi="Arial" w:cs="Arial"/>
          <w:bCs/>
          <w:sz w:val="22"/>
          <w:szCs w:val="22"/>
        </w:rPr>
        <w:t xml:space="preserve"> Belüftung, die für den gleichen Effekt mit 850 bis 1.500 kWh jährlichen Wärmeverlusten zu Buche schlägt. Nur betragen die</w:t>
      </w:r>
      <w:r w:rsidR="00CF6C7C">
        <w:rPr>
          <w:rFonts w:ascii="Arial" w:eastAsia="Arial Unicode MS" w:hAnsi="Arial" w:cs="Arial"/>
          <w:bCs/>
          <w:sz w:val="22"/>
          <w:szCs w:val="22"/>
        </w:rPr>
        <w:t>se</w:t>
      </w:r>
      <w:r>
        <w:rPr>
          <w:rFonts w:ascii="Arial" w:eastAsia="Arial Unicode MS" w:hAnsi="Arial" w:cs="Arial"/>
          <w:bCs/>
          <w:sz w:val="22"/>
          <w:szCs w:val="22"/>
        </w:rPr>
        <w:t xml:space="preserve"> Verluste im Umluftverfahren </w:t>
      </w:r>
      <w:r w:rsidR="00CF6C7C">
        <w:rPr>
          <w:rFonts w:ascii="Arial" w:eastAsia="Arial Unicode MS" w:hAnsi="Arial" w:cs="Arial"/>
          <w:bCs/>
          <w:sz w:val="22"/>
          <w:szCs w:val="22"/>
        </w:rPr>
        <w:t xml:space="preserve">eben systembedingt „Null“, </w:t>
      </w:r>
      <w:r>
        <w:rPr>
          <w:rFonts w:ascii="Arial" w:eastAsia="Arial Unicode MS" w:hAnsi="Arial" w:cs="Arial"/>
          <w:bCs/>
          <w:sz w:val="22"/>
          <w:szCs w:val="22"/>
        </w:rPr>
        <w:t xml:space="preserve">was </w:t>
      </w:r>
      <w:r w:rsidR="00CF6C7C">
        <w:rPr>
          <w:rFonts w:ascii="Arial" w:eastAsia="Arial Unicode MS" w:hAnsi="Arial" w:cs="Arial"/>
          <w:bCs/>
          <w:sz w:val="22"/>
          <w:szCs w:val="22"/>
        </w:rPr>
        <w:t xml:space="preserve">unter Kosten- wie Umweltaspekten </w:t>
      </w:r>
      <w:r>
        <w:rPr>
          <w:rFonts w:ascii="Arial" w:eastAsia="Arial Unicode MS" w:hAnsi="Arial" w:cs="Arial"/>
          <w:bCs/>
          <w:sz w:val="22"/>
          <w:szCs w:val="22"/>
        </w:rPr>
        <w:t xml:space="preserve">das letztgenannte System </w:t>
      </w:r>
      <w:r w:rsidR="00CF6C7C">
        <w:rPr>
          <w:rFonts w:ascii="Arial" w:eastAsia="Arial Unicode MS" w:hAnsi="Arial" w:cs="Arial"/>
          <w:bCs/>
          <w:sz w:val="22"/>
          <w:szCs w:val="22"/>
        </w:rPr>
        <w:t xml:space="preserve">klar </w:t>
      </w:r>
      <w:r>
        <w:rPr>
          <w:rFonts w:ascii="Arial" w:eastAsia="Arial Unicode MS" w:hAnsi="Arial" w:cs="Arial"/>
          <w:bCs/>
          <w:sz w:val="22"/>
          <w:szCs w:val="22"/>
        </w:rPr>
        <w:t>präferiert.</w:t>
      </w:r>
    </w:p>
    <w:p w14:paraId="14DA3767" w14:textId="77777777" w:rsidR="00927779" w:rsidRPr="00207707" w:rsidRDefault="00927779" w:rsidP="00927779">
      <w:pPr>
        <w:spacing w:line="360" w:lineRule="auto"/>
        <w:ind w:right="-85"/>
        <w:rPr>
          <w:rFonts w:ascii="Arial" w:eastAsia="Arial Unicode MS" w:hAnsi="Arial" w:cs="Arial"/>
          <w:b/>
          <w:sz w:val="16"/>
          <w:szCs w:val="16"/>
        </w:rPr>
      </w:pPr>
    </w:p>
    <w:p w14:paraId="60C4B31C" w14:textId="2A68820B" w:rsidR="001E2790" w:rsidRDefault="001E2790" w:rsidP="006B4E77">
      <w:pPr>
        <w:spacing w:line="360" w:lineRule="auto"/>
        <w:ind w:right="-227"/>
        <w:rPr>
          <w:rFonts w:ascii="Arial" w:eastAsia="Arial Unicode MS" w:hAnsi="Arial" w:cs="Arial"/>
          <w:bCs/>
          <w:sz w:val="22"/>
          <w:szCs w:val="22"/>
        </w:rPr>
      </w:pPr>
      <w:r>
        <w:rPr>
          <w:rFonts w:ascii="Arial" w:eastAsia="Arial Unicode MS" w:hAnsi="Arial" w:cs="Arial"/>
          <w:bCs/>
          <w:sz w:val="22"/>
          <w:szCs w:val="22"/>
        </w:rPr>
        <w:t>Als Investition ist ein Abluftsystem mit ca. 1.200 Euro einschließlich bauseitige</w:t>
      </w:r>
      <w:r w:rsidR="00CF6C7C">
        <w:rPr>
          <w:rFonts w:ascii="Arial" w:eastAsia="Arial Unicode MS" w:hAnsi="Arial" w:cs="Arial"/>
          <w:bCs/>
          <w:sz w:val="22"/>
          <w:szCs w:val="22"/>
        </w:rPr>
        <w:t>r</w:t>
      </w:r>
      <w:r>
        <w:rPr>
          <w:rFonts w:ascii="Arial" w:eastAsia="Arial Unicode MS" w:hAnsi="Arial" w:cs="Arial"/>
          <w:bCs/>
          <w:sz w:val="22"/>
          <w:szCs w:val="22"/>
        </w:rPr>
        <w:t xml:space="preserve"> Veränderungen </w:t>
      </w:r>
      <w:r w:rsidR="00CF6C7C">
        <w:rPr>
          <w:rFonts w:ascii="Arial" w:eastAsia="Arial Unicode MS" w:hAnsi="Arial" w:cs="Arial"/>
          <w:bCs/>
          <w:sz w:val="22"/>
          <w:szCs w:val="22"/>
        </w:rPr>
        <w:t xml:space="preserve">etwas </w:t>
      </w:r>
      <w:r>
        <w:rPr>
          <w:rFonts w:ascii="Arial" w:eastAsia="Arial Unicode MS" w:hAnsi="Arial" w:cs="Arial"/>
          <w:bCs/>
          <w:sz w:val="22"/>
          <w:szCs w:val="22"/>
        </w:rPr>
        <w:t xml:space="preserve">günstiger als </w:t>
      </w:r>
      <w:r w:rsidR="00CF6C7C">
        <w:rPr>
          <w:rFonts w:ascii="Arial" w:eastAsia="Arial Unicode MS" w:hAnsi="Arial" w:cs="Arial"/>
          <w:bCs/>
          <w:sz w:val="22"/>
          <w:szCs w:val="22"/>
        </w:rPr>
        <w:t>eine A</w:t>
      </w:r>
      <w:r>
        <w:rPr>
          <w:rFonts w:ascii="Arial" w:eastAsia="Arial Unicode MS" w:hAnsi="Arial" w:cs="Arial"/>
          <w:bCs/>
          <w:sz w:val="22"/>
          <w:szCs w:val="22"/>
        </w:rPr>
        <w:t xml:space="preserve">bzugshaube </w:t>
      </w:r>
      <w:r w:rsidR="00CF6C7C">
        <w:rPr>
          <w:rFonts w:ascii="Arial" w:eastAsia="Arial Unicode MS" w:hAnsi="Arial" w:cs="Arial"/>
          <w:bCs/>
          <w:sz w:val="22"/>
          <w:szCs w:val="22"/>
        </w:rPr>
        <w:t xml:space="preserve">mit </w:t>
      </w:r>
      <w:r>
        <w:rPr>
          <w:rFonts w:ascii="Arial" w:eastAsia="Arial Unicode MS" w:hAnsi="Arial" w:cs="Arial"/>
          <w:bCs/>
          <w:sz w:val="22"/>
          <w:szCs w:val="22"/>
        </w:rPr>
        <w:t xml:space="preserve">Umluftverfahren </w:t>
      </w:r>
      <w:r w:rsidR="00CF6C7C">
        <w:rPr>
          <w:rFonts w:ascii="Arial" w:eastAsia="Arial Unicode MS" w:hAnsi="Arial" w:cs="Arial"/>
          <w:bCs/>
          <w:sz w:val="22"/>
          <w:szCs w:val="22"/>
        </w:rPr>
        <w:t xml:space="preserve">inkl. </w:t>
      </w:r>
      <w:r>
        <w:rPr>
          <w:rFonts w:ascii="Arial" w:eastAsia="Arial Unicode MS" w:hAnsi="Arial" w:cs="Arial"/>
          <w:bCs/>
          <w:sz w:val="22"/>
          <w:szCs w:val="22"/>
        </w:rPr>
        <w:t>Plasma- plus Aktivkohlefilter</w:t>
      </w:r>
      <w:r w:rsidR="00CF6C7C">
        <w:rPr>
          <w:rFonts w:ascii="Arial" w:eastAsia="Arial Unicode MS" w:hAnsi="Arial" w:cs="Arial"/>
          <w:bCs/>
          <w:sz w:val="22"/>
          <w:szCs w:val="22"/>
        </w:rPr>
        <w:t xml:space="preserve"> (</w:t>
      </w:r>
      <w:r>
        <w:rPr>
          <w:rFonts w:ascii="Arial" w:eastAsia="Arial Unicode MS" w:hAnsi="Arial" w:cs="Arial"/>
          <w:bCs/>
          <w:sz w:val="22"/>
          <w:szCs w:val="22"/>
        </w:rPr>
        <w:t>1.300 Euro</w:t>
      </w:r>
      <w:r w:rsidR="00CF6C7C">
        <w:rPr>
          <w:rFonts w:ascii="Arial" w:eastAsia="Arial Unicode MS" w:hAnsi="Arial" w:cs="Arial"/>
          <w:bCs/>
          <w:sz w:val="22"/>
          <w:szCs w:val="22"/>
        </w:rPr>
        <w:t>)</w:t>
      </w:r>
      <w:r>
        <w:rPr>
          <w:rFonts w:ascii="Arial" w:eastAsia="Arial Unicode MS" w:hAnsi="Arial" w:cs="Arial"/>
          <w:bCs/>
          <w:sz w:val="22"/>
          <w:szCs w:val="22"/>
        </w:rPr>
        <w:t xml:space="preserve">. Diese Kombination sollte </w:t>
      </w:r>
      <w:r w:rsidR="00CF6C7C">
        <w:rPr>
          <w:rFonts w:ascii="Arial" w:eastAsia="Arial Unicode MS" w:hAnsi="Arial" w:cs="Arial"/>
          <w:bCs/>
          <w:sz w:val="22"/>
          <w:szCs w:val="22"/>
        </w:rPr>
        <w:t xml:space="preserve">unbedingt </w:t>
      </w:r>
      <w:r>
        <w:rPr>
          <w:rFonts w:ascii="Arial" w:eastAsia="Arial Unicode MS" w:hAnsi="Arial" w:cs="Arial"/>
          <w:bCs/>
          <w:sz w:val="22"/>
          <w:szCs w:val="22"/>
        </w:rPr>
        <w:t>gewählt werden</w:t>
      </w:r>
      <w:r w:rsidR="00CF6C7C">
        <w:rPr>
          <w:rFonts w:ascii="Arial" w:eastAsia="Arial Unicode MS" w:hAnsi="Arial" w:cs="Arial"/>
          <w:bCs/>
          <w:sz w:val="22"/>
          <w:szCs w:val="22"/>
        </w:rPr>
        <w:t xml:space="preserve">: wegen der Luftqualität und </w:t>
      </w:r>
      <w:r>
        <w:rPr>
          <w:rFonts w:ascii="Arial" w:eastAsia="Arial Unicode MS" w:hAnsi="Arial" w:cs="Arial"/>
          <w:bCs/>
          <w:sz w:val="22"/>
          <w:szCs w:val="22"/>
        </w:rPr>
        <w:t>um die Wartungskosten für Filterwechsel auf acht Euro im Jahr zu begrenzen</w:t>
      </w:r>
      <w:r w:rsidR="00CF6C7C">
        <w:rPr>
          <w:rFonts w:ascii="Arial" w:eastAsia="Arial Unicode MS" w:hAnsi="Arial" w:cs="Arial"/>
          <w:bCs/>
          <w:sz w:val="22"/>
          <w:szCs w:val="22"/>
        </w:rPr>
        <w:t>.</w:t>
      </w:r>
      <w:r>
        <w:rPr>
          <w:rFonts w:ascii="Arial" w:eastAsia="Arial Unicode MS" w:hAnsi="Arial" w:cs="Arial"/>
          <w:bCs/>
          <w:sz w:val="22"/>
          <w:szCs w:val="22"/>
        </w:rPr>
        <w:t xml:space="preserve"> Ohne Plasmafilter steigen </w:t>
      </w:r>
      <w:r w:rsidR="00CF6C7C">
        <w:rPr>
          <w:rFonts w:ascii="Arial" w:eastAsia="Arial Unicode MS" w:hAnsi="Arial" w:cs="Arial"/>
          <w:bCs/>
          <w:sz w:val="22"/>
          <w:szCs w:val="22"/>
        </w:rPr>
        <w:t xml:space="preserve">nämlich </w:t>
      </w:r>
      <w:r>
        <w:rPr>
          <w:rFonts w:ascii="Arial" w:eastAsia="Arial Unicode MS" w:hAnsi="Arial" w:cs="Arial"/>
          <w:bCs/>
          <w:sz w:val="22"/>
          <w:szCs w:val="22"/>
        </w:rPr>
        <w:t xml:space="preserve">die Wartungskosten auf 75 Euro im Jahr </w:t>
      </w:r>
      <w:r w:rsidR="00CF6C7C">
        <w:rPr>
          <w:rFonts w:ascii="Arial" w:eastAsia="Arial Unicode MS" w:hAnsi="Arial" w:cs="Arial"/>
          <w:bCs/>
          <w:sz w:val="22"/>
          <w:szCs w:val="22"/>
        </w:rPr>
        <w:t>(</w:t>
      </w:r>
      <w:r w:rsidR="006B4E77">
        <w:rPr>
          <w:rFonts w:ascii="Arial" w:eastAsia="Arial Unicode MS" w:hAnsi="Arial" w:cs="Arial"/>
          <w:bCs/>
          <w:sz w:val="22"/>
          <w:szCs w:val="22"/>
        </w:rPr>
        <w:t>Filterw</w:t>
      </w:r>
      <w:r w:rsidR="00CF6C7C">
        <w:rPr>
          <w:rFonts w:ascii="Arial" w:eastAsia="Arial Unicode MS" w:hAnsi="Arial" w:cs="Arial"/>
          <w:bCs/>
          <w:sz w:val="22"/>
          <w:szCs w:val="22"/>
        </w:rPr>
        <w:t xml:space="preserve">echsel) </w:t>
      </w:r>
      <w:r>
        <w:rPr>
          <w:rFonts w:ascii="Arial" w:eastAsia="Arial Unicode MS" w:hAnsi="Arial" w:cs="Arial"/>
          <w:bCs/>
          <w:sz w:val="22"/>
          <w:szCs w:val="22"/>
        </w:rPr>
        <w:t xml:space="preserve">– allerdings </w:t>
      </w:r>
      <w:r w:rsidR="00CF6C7C">
        <w:rPr>
          <w:rFonts w:ascii="Arial" w:eastAsia="Arial Unicode MS" w:hAnsi="Arial" w:cs="Arial"/>
          <w:bCs/>
          <w:sz w:val="22"/>
          <w:szCs w:val="22"/>
        </w:rPr>
        <w:t xml:space="preserve">sinken </w:t>
      </w:r>
      <w:r>
        <w:rPr>
          <w:rFonts w:ascii="Arial" w:eastAsia="Arial Unicode MS" w:hAnsi="Arial" w:cs="Arial"/>
          <w:bCs/>
          <w:sz w:val="22"/>
          <w:szCs w:val="22"/>
        </w:rPr>
        <w:t xml:space="preserve">die einmaligen Anschaffungskosten </w:t>
      </w:r>
      <w:r w:rsidR="006B4E77">
        <w:rPr>
          <w:rFonts w:ascii="Arial" w:eastAsia="Arial Unicode MS" w:hAnsi="Arial" w:cs="Arial"/>
          <w:bCs/>
          <w:sz w:val="22"/>
          <w:szCs w:val="22"/>
        </w:rPr>
        <w:t xml:space="preserve">„Umluft“ </w:t>
      </w:r>
      <w:r w:rsidR="00CF6C7C">
        <w:rPr>
          <w:rFonts w:ascii="Arial" w:eastAsia="Arial Unicode MS" w:hAnsi="Arial" w:cs="Arial"/>
          <w:bCs/>
          <w:sz w:val="22"/>
          <w:szCs w:val="22"/>
        </w:rPr>
        <w:t xml:space="preserve">damit </w:t>
      </w:r>
      <w:r>
        <w:rPr>
          <w:rFonts w:ascii="Arial" w:eastAsia="Arial Unicode MS" w:hAnsi="Arial" w:cs="Arial"/>
          <w:bCs/>
          <w:sz w:val="22"/>
          <w:szCs w:val="22"/>
        </w:rPr>
        <w:t>auf bescheidene 750 Euro</w:t>
      </w:r>
      <w:r w:rsidR="00CF6C7C">
        <w:rPr>
          <w:rFonts w:ascii="Arial" w:eastAsia="Arial Unicode MS" w:hAnsi="Arial" w:cs="Arial"/>
          <w:bCs/>
          <w:sz w:val="22"/>
          <w:szCs w:val="22"/>
        </w:rPr>
        <w:t xml:space="preserve"> bzw. </w:t>
      </w:r>
      <w:r w:rsidR="006B4E77">
        <w:rPr>
          <w:rFonts w:ascii="Arial" w:eastAsia="Arial Unicode MS" w:hAnsi="Arial" w:cs="Arial"/>
          <w:bCs/>
          <w:sz w:val="22"/>
          <w:szCs w:val="22"/>
        </w:rPr>
        <w:t>nur 65 % eines Abluftsystems</w:t>
      </w:r>
      <w:r>
        <w:rPr>
          <w:rFonts w:ascii="Arial" w:eastAsia="Arial Unicode MS" w:hAnsi="Arial" w:cs="Arial"/>
          <w:bCs/>
          <w:sz w:val="22"/>
          <w:szCs w:val="22"/>
        </w:rPr>
        <w:t>.</w:t>
      </w:r>
    </w:p>
    <w:p w14:paraId="128C223E" w14:textId="77777777" w:rsidR="00927779" w:rsidRPr="00207707" w:rsidRDefault="00927779" w:rsidP="00927779">
      <w:pPr>
        <w:spacing w:line="360" w:lineRule="auto"/>
        <w:ind w:right="-85"/>
        <w:rPr>
          <w:rFonts w:ascii="Arial" w:eastAsia="Arial Unicode MS" w:hAnsi="Arial" w:cs="Arial"/>
          <w:b/>
          <w:sz w:val="16"/>
          <w:szCs w:val="16"/>
        </w:rPr>
      </w:pPr>
    </w:p>
    <w:p w14:paraId="72988A2F" w14:textId="0EDBC59E" w:rsidR="001E2790" w:rsidRDefault="001E2790" w:rsidP="00890811">
      <w:pPr>
        <w:spacing w:line="360" w:lineRule="auto"/>
        <w:ind w:right="-85"/>
        <w:rPr>
          <w:rFonts w:ascii="Arial" w:eastAsia="Arial Unicode MS" w:hAnsi="Arial" w:cs="Arial"/>
          <w:bCs/>
          <w:sz w:val="22"/>
          <w:szCs w:val="22"/>
        </w:rPr>
      </w:pPr>
      <w:r>
        <w:rPr>
          <w:rFonts w:ascii="Arial" w:eastAsia="Arial Unicode MS" w:hAnsi="Arial" w:cs="Arial"/>
          <w:bCs/>
          <w:sz w:val="22"/>
          <w:szCs w:val="22"/>
        </w:rPr>
        <w:t>Klar ist</w:t>
      </w:r>
      <w:r w:rsidR="006B4E77">
        <w:rPr>
          <w:rFonts w:ascii="Arial" w:eastAsia="Arial Unicode MS" w:hAnsi="Arial" w:cs="Arial"/>
          <w:bCs/>
          <w:sz w:val="22"/>
          <w:szCs w:val="22"/>
        </w:rPr>
        <w:t xml:space="preserve"> auch</w:t>
      </w:r>
      <w:r>
        <w:rPr>
          <w:rFonts w:ascii="Arial" w:eastAsia="Arial Unicode MS" w:hAnsi="Arial" w:cs="Arial"/>
          <w:bCs/>
          <w:sz w:val="22"/>
          <w:szCs w:val="22"/>
        </w:rPr>
        <w:t xml:space="preserve">, dass im Abluftverfahren eine hochwertige Filtertechnik nicht zwingend erforderlich sein muss. </w:t>
      </w:r>
      <w:r w:rsidR="006B4E77">
        <w:rPr>
          <w:rFonts w:ascii="Arial" w:eastAsia="Arial Unicode MS" w:hAnsi="Arial" w:cs="Arial"/>
          <w:bCs/>
          <w:sz w:val="22"/>
          <w:szCs w:val="22"/>
        </w:rPr>
        <w:t xml:space="preserve">Weit </w:t>
      </w:r>
      <w:r>
        <w:rPr>
          <w:rFonts w:ascii="Arial" w:eastAsia="Arial Unicode MS" w:hAnsi="Arial" w:cs="Arial"/>
          <w:bCs/>
          <w:sz w:val="22"/>
          <w:szCs w:val="22"/>
        </w:rPr>
        <w:t xml:space="preserve">weniger </w:t>
      </w:r>
      <w:r w:rsidR="006B4E77">
        <w:rPr>
          <w:rFonts w:ascii="Arial" w:eastAsia="Arial Unicode MS" w:hAnsi="Arial" w:cs="Arial"/>
          <w:bCs/>
          <w:sz w:val="22"/>
          <w:szCs w:val="22"/>
        </w:rPr>
        <w:t xml:space="preserve">ist jedoch </w:t>
      </w:r>
      <w:r>
        <w:rPr>
          <w:rFonts w:ascii="Arial" w:eastAsia="Arial Unicode MS" w:hAnsi="Arial" w:cs="Arial"/>
          <w:bCs/>
          <w:sz w:val="22"/>
          <w:szCs w:val="22"/>
        </w:rPr>
        <w:t>klar, welche Forderungen Vermieter, Bauämter oder Umweltbehörden hinsichtlich der ausgeblasenen Luft stellen. Hierbei ist mit kostentreibender, deutlich zunehmender Sensibil</w:t>
      </w:r>
      <w:r w:rsidR="004A69C9">
        <w:rPr>
          <w:rFonts w:ascii="Arial" w:eastAsia="Arial Unicode MS" w:hAnsi="Arial" w:cs="Arial"/>
          <w:bCs/>
          <w:sz w:val="22"/>
          <w:szCs w:val="22"/>
        </w:rPr>
        <w:t>i</w:t>
      </w:r>
      <w:r>
        <w:rPr>
          <w:rFonts w:ascii="Arial" w:eastAsia="Arial Unicode MS" w:hAnsi="Arial" w:cs="Arial"/>
          <w:bCs/>
          <w:sz w:val="22"/>
          <w:szCs w:val="22"/>
        </w:rPr>
        <w:t xml:space="preserve">tät zu rechnen, da saubere Außenluft wie </w:t>
      </w:r>
      <w:r w:rsidR="00B77E67">
        <w:rPr>
          <w:rFonts w:ascii="Arial" w:eastAsia="Arial Unicode MS" w:hAnsi="Arial" w:cs="Arial"/>
          <w:bCs/>
          <w:sz w:val="22"/>
          <w:szCs w:val="22"/>
        </w:rPr>
        <w:t xml:space="preserve">sauberes Wasser </w:t>
      </w:r>
      <w:r>
        <w:rPr>
          <w:rFonts w:ascii="Arial" w:eastAsia="Arial Unicode MS" w:hAnsi="Arial" w:cs="Arial"/>
          <w:bCs/>
          <w:sz w:val="22"/>
          <w:szCs w:val="22"/>
        </w:rPr>
        <w:t>zusehends als wichtiges, geldwertes Gut angesehen wird.</w:t>
      </w:r>
    </w:p>
    <w:p w14:paraId="250A645D" w14:textId="77777777" w:rsidR="00927779" w:rsidRPr="00207707" w:rsidRDefault="00927779" w:rsidP="00927779">
      <w:pPr>
        <w:spacing w:line="360" w:lineRule="auto"/>
        <w:ind w:right="-85"/>
        <w:rPr>
          <w:rFonts w:ascii="Arial" w:eastAsia="Arial Unicode MS" w:hAnsi="Arial" w:cs="Arial"/>
          <w:b/>
          <w:sz w:val="16"/>
          <w:szCs w:val="16"/>
        </w:rPr>
      </w:pPr>
    </w:p>
    <w:p w14:paraId="5C2288E1" w14:textId="735BC52D" w:rsidR="00B77E67" w:rsidRDefault="00B77E67" w:rsidP="00890811">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Prof. Hartmann kommt bei angenommener gleichwertiger Nutzungsdauer von Abluft- und Umluft-Hauben von 15 Jahren und </w:t>
      </w:r>
      <w:r w:rsidR="006B4E77">
        <w:rPr>
          <w:rFonts w:ascii="Arial" w:eastAsia="Arial Unicode MS" w:hAnsi="Arial" w:cs="Arial"/>
          <w:bCs/>
          <w:sz w:val="22"/>
          <w:szCs w:val="22"/>
        </w:rPr>
        <w:t>K</w:t>
      </w:r>
      <w:r>
        <w:rPr>
          <w:rFonts w:ascii="Arial" w:eastAsia="Arial Unicode MS" w:hAnsi="Arial" w:cs="Arial"/>
          <w:bCs/>
          <w:sz w:val="22"/>
          <w:szCs w:val="22"/>
        </w:rPr>
        <w:t xml:space="preserve">osten, wie sie für </w:t>
      </w:r>
      <w:r w:rsidR="006B4E77">
        <w:rPr>
          <w:rFonts w:ascii="Arial" w:eastAsia="Arial Unicode MS" w:hAnsi="Arial" w:cs="Arial"/>
          <w:bCs/>
          <w:sz w:val="22"/>
          <w:szCs w:val="22"/>
        </w:rPr>
        <w:t xml:space="preserve">die Anschaffung/Installation, </w:t>
      </w:r>
      <w:r>
        <w:rPr>
          <w:rFonts w:ascii="Arial" w:eastAsia="Arial Unicode MS" w:hAnsi="Arial" w:cs="Arial"/>
          <w:bCs/>
          <w:sz w:val="22"/>
          <w:szCs w:val="22"/>
        </w:rPr>
        <w:t xml:space="preserve">den Systembetrieb </w:t>
      </w:r>
      <w:r w:rsidR="006B4E77">
        <w:rPr>
          <w:rFonts w:ascii="Arial" w:eastAsia="Arial Unicode MS" w:hAnsi="Arial" w:cs="Arial"/>
          <w:bCs/>
          <w:sz w:val="22"/>
          <w:szCs w:val="22"/>
        </w:rPr>
        <w:t xml:space="preserve">und </w:t>
      </w:r>
      <w:r>
        <w:rPr>
          <w:rFonts w:ascii="Arial" w:eastAsia="Arial Unicode MS" w:hAnsi="Arial" w:cs="Arial"/>
          <w:bCs/>
          <w:sz w:val="22"/>
          <w:szCs w:val="22"/>
        </w:rPr>
        <w:t xml:space="preserve">den Ausgleich von Wärmeverlusten relevant sind, mit Preisstand vom Juli 2022(!) zu folgenden jährlichen Gesamtkosten: im Abluftverfahren von 161 bis 271 Euro/Jahr bei </w:t>
      </w:r>
      <w:r w:rsidR="004A69C9">
        <w:rPr>
          <w:rFonts w:ascii="Arial" w:eastAsia="Arial Unicode MS" w:hAnsi="Arial" w:cs="Arial"/>
          <w:bCs/>
          <w:sz w:val="22"/>
          <w:szCs w:val="22"/>
        </w:rPr>
        <w:t>e</w:t>
      </w:r>
      <w:r>
        <w:rPr>
          <w:rFonts w:ascii="Arial" w:eastAsia="Arial Unicode MS" w:hAnsi="Arial" w:cs="Arial"/>
          <w:bCs/>
          <w:sz w:val="22"/>
          <w:szCs w:val="22"/>
        </w:rPr>
        <w:t>r</w:t>
      </w:r>
      <w:r w:rsidR="004A69C9">
        <w:rPr>
          <w:rFonts w:ascii="Arial" w:eastAsia="Arial Unicode MS" w:hAnsi="Arial" w:cs="Arial"/>
          <w:bCs/>
          <w:sz w:val="22"/>
          <w:szCs w:val="22"/>
        </w:rPr>
        <w:t>d</w:t>
      </w:r>
      <w:r>
        <w:rPr>
          <w:rFonts w:ascii="Arial" w:eastAsia="Arial Unicode MS" w:hAnsi="Arial" w:cs="Arial"/>
          <w:bCs/>
          <w:sz w:val="22"/>
          <w:szCs w:val="22"/>
        </w:rPr>
        <w:t>gasbeheizter Wohnung, 164-214 Euro/Jahr bei Fernwärmeversorgung bzw. 186-244 Euro/Jahr mit Elektro-Heizung.</w:t>
      </w:r>
    </w:p>
    <w:p w14:paraId="1AB91456" w14:textId="77777777" w:rsidR="00927779" w:rsidRPr="00207707" w:rsidRDefault="00927779" w:rsidP="00927779">
      <w:pPr>
        <w:spacing w:line="360" w:lineRule="auto"/>
        <w:ind w:right="-85"/>
        <w:rPr>
          <w:rFonts w:ascii="Arial" w:eastAsia="Arial Unicode MS" w:hAnsi="Arial" w:cs="Arial"/>
          <w:b/>
          <w:sz w:val="16"/>
          <w:szCs w:val="16"/>
        </w:rPr>
      </w:pPr>
    </w:p>
    <w:p w14:paraId="0810FD91" w14:textId="420B5DB9" w:rsidR="00B77E67" w:rsidRDefault="00B77E67" w:rsidP="00890811">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Der zeitbezogene Gesamtaufwand für Umluftsysteme bewegt sich hingegen bei 146 bis 163 Euro/Jahr für Aktivkohle-Filter bzw. 126-152 Euro/Jahr für </w:t>
      </w:r>
      <w:r w:rsidR="0095671D">
        <w:rPr>
          <w:rFonts w:ascii="Arial" w:eastAsia="Arial Unicode MS" w:hAnsi="Arial" w:cs="Arial"/>
          <w:bCs/>
          <w:sz w:val="22"/>
          <w:szCs w:val="22"/>
        </w:rPr>
        <w:t>Avitana-</w:t>
      </w:r>
      <w:r>
        <w:rPr>
          <w:rFonts w:ascii="Arial" w:eastAsia="Arial Unicode MS" w:hAnsi="Arial" w:cs="Arial"/>
          <w:bCs/>
          <w:sz w:val="22"/>
          <w:szCs w:val="22"/>
        </w:rPr>
        <w:t>Plasmafilter</w:t>
      </w:r>
      <w:r w:rsidR="0095671D">
        <w:rPr>
          <w:rFonts w:ascii="Arial" w:eastAsia="Arial Unicode MS" w:hAnsi="Arial" w:cs="Arial"/>
          <w:bCs/>
          <w:sz w:val="22"/>
          <w:szCs w:val="22"/>
        </w:rPr>
        <w:t>, bei deren Nutzung der Aktivkohlefilterwechsel entfällt</w:t>
      </w:r>
      <w:r>
        <w:rPr>
          <w:rFonts w:ascii="Arial" w:eastAsia="Arial Unicode MS" w:hAnsi="Arial" w:cs="Arial"/>
          <w:bCs/>
          <w:sz w:val="22"/>
          <w:szCs w:val="22"/>
        </w:rPr>
        <w:t xml:space="preserve">. Diese Zahlen belegen im Minimum eine um 25 Prozent bzw. im Maximum um 40 Prozent geringere Kostenbelastung der Nutzer bzw. Endgebraucher bei Kauf und Betrieb einer Dunstabzugshaube im Umluftsystem. Diese </w:t>
      </w:r>
      <w:r w:rsidR="006B4E77">
        <w:rPr>
          <w:rFonts w:ascii="Arial" w:eastAsia="Arial Unicode MS" w:hAnsi="Arial" w:cs="Arial"/>
          <w:bCs/>
          <w:sz w:val="22"/>
          <w:szCs w:val="22"/>
        </w:rPr>
        <w:t xml:space="preserve">Sachverhalte gewinnen </w:t>
      </w:r>
      <w:r>
        <w:rPr>
          <w:rFonts w:ascii="Arial" w:eastAsia="Arial Unicode MS" w:hAnsi="Arial" w:cs="Arial"/>
          <w:bCs/>
          <w:sz w:val="22"/>
          <w:szCs w:val="22"/>
        </w:rPr>
        <w:t xml:space="preserve">im Zuge der derzeitigen Energiekrise </w:t>
      </w:r>
      <w:r w:rsidR="006B4E77">
        <w:rPr>
          <w:rFonts w:ascii="Arial" w:eastAsia="Arial Unicode MS" w:hAnsi="Arial" w:cs="Arial"/>
          <w:bCs/>
          <w:sz w:val="22"/>
          <w:szCs w:val="22"/>
        </w:rPr>
        <w:t>zusätzlich an Bedeutung.</w:t>
      </w:r>
    </w:p>
    <w:p w14:paraId="494DE4D5" w14:textId="77777777" w:rsidR="00927779" w:rsidRPr="00207707" w:rsidRDefault="00927779" w:rsidP="00927779">
      <w:pPr>
        <w:spacing w:line="360" w:lineRule="auto"/>
        <w:ind w:right="-85"/>
        <w:rPr>
          <w:rFonts w:ascii="Arial" w:eastAsia="Arial Unicode MS" w:hAnsi="Arial" w:cs="Arial"/>
          <w:b/>
          <w:sz w:val="16"/>
          <w:szCs w:val="16"/>
        </w:rPr>
      </w:pPr>
    </w:p>
    <w:p w14:paraId="13542306" w14:textId="263E1CCB" w:rsidR="00EC75A0" w:rsidRDefault="00927779" w:rsidP="008D6AB0">
      <w:pPr>
        <w:spacing w:line="360" w:lineRule="auto"/>
        <w:ind w:right="-85"/>
        <w:rPr>
          <w:rFonts w:ascii="Arial" w:eastAsia="Arial Unicode MS" w:hAnsi="Arial" w:cs="Arial"/>
          <w:bCs/>
          <w:sz w:val="22"/>
          <w:szCs w:val="22"/>
        </w:rPr>
      </w:pPr>
      <w:r>
        <w:rPr>
          <w:rFonts w:ascii="Arial" w:eastAsia="Arial Unicode MS" w:hAnsi="Arial" w:cs="Arial"/>
          <w:bCs/>
          <w:sz w:val="22"/>
          <w:szCs w:val="22"/>
        </w:rPr>
        <w:t xml:space="preserve">Die Kostenvorteile des Umluftverfahrens liegen also auf der Hand und betragen </w:t>
      </w:r>
      <w:r w:rsidR="006B4E77">
        <w:rPr>
          <w:rFonts w:ascii="Arial" w:eastAsia="Arial Unicode MS" w:hAnsi="Arial" w:cs="Arial"/>
          <w:bCs/>
          <w:sz w:val="22"/>
          <w:szCs w:val="22"/>
        </w:rPr>
        <w:t xml:space="preserve">nach aktuellen Zahlen </w:t>
      </w:r>
      <w:r>
        <w:rPr>
          <w:rFonts w:ascii="Arial" w:eastAsia="Arial Unicode MS" w:hAnsi="Arial" w:cs="Arial"/>
          <w:bCs/>
          <w:sz w:val="22"/>
          <w:szCs w:val="22"/>
        </w:rPr>
        <w:t xml:space="preserve">durchschnittlich rund 150 Euro im Jahr, so Prof. Thomas </w:t>
      </w:r>
      <w:r w:rsidR="004A69C9">
        <w:rPr>
          <w:rFonts w:ascii="Arial" w:eastAsia="Arial Unicode MS" w:hAnsi="Arial" w:cs="Arial"/>
          <w:bCs/>
          <w:sz w:val="22"/>
          <w:szCs w:val="22"/>
        </w:rPr>
        <w:t>H</w:t>
      </w:r>
      <w:r>
        <w:rPr>
          <w:rFonts w:ascii="Arial" w:eastAsia="Arial Unicode MS" w:hAnsi="Arial" w:cs="Arial"/>
          <w:bCs/>
          <w:sz w:val="22"/>
          <w:szCs w:val="22"/>
        </w:rPr>
        <w:t xml:space="preserve">artmann und seine Institutskollegen aus Dresden. </w:t>
      </w:r>
      <w:r w:rsidR="006B4E77">
        <w:rPr>
          <w:rFonts w:ascii="Arial" w:eastAsia="Arial Unicode MS" w:hAnsi="Arial" w:cs="Arial"/>
          <w:bCs/>
          <w:sz w:val="22"/>
          <w:szCs w:val="22"/>
        </w:rPr>
        <w:t xml:space="preserve">Und </w:t>
      </w:r>
      <w:r>
        <w:rPr>
          <w:rFonts w:ascii="Arial" w:eastAsia="Arial Unicode MS" w:hAnsi="Arial" w:cs="Arial"/>
          <w:bCs/>
          <w:sz w:val="22"/>
          <w:szCs w:val="22"/>
        </w:rPr>
        <w:t xml:space="preserve">die Energiepreise werden </w:t>
      </w:r>
      <w:r w:rsidR="006B4E77">
        <w:rPr>
          <w:rFonts w:ascii="Arial" w:eastAsia="Arial Unicode MS" w:hAnsi="Arial" w:cs="Arial"/>
          <w:bCs/>
          <w:sz w:val="22"/>
          <w:szCs w:val="22"/>
        </w:rPr>
        <w:t xml:space="preserve">mutmaßlich noch </w:t>
      </w:r>
      <w:r>
        <w:rPr>
          <w:rFonts w:ascii="Arial" w:eastAsia="Arial Unicode MS" w:hAnsi="Arial" w:cs="Arial"/>
          <w:bCs/>
          <w:sz w:val="22"/>
          <w:szCs w:val="22"/>
        </w:rPr>
        <w:t xml:space="preserve">weiter steigen – </w:t>
      </w:r>
      <w:r w:rsidR="006B4E77">
        <w:rPr>
          <w:rFonts w:ascii="Arial" w:eastAsia="Arial Unicode MS" w:hAnsi="Arial" w:cs="Arial"/>
          <w:bCs/>
          <w:sz w:val="22"/>
          <w:szCs w:val="22"/>
        </w:rPr>
        <w:t xml:space="preserve">und mit Sicherheit </w:t>
      </w:r>
      <w:r>
        <w:rPr>
          <w:rFonts w:ascii="Arial" w:eastAsia="Arial Unicode MS" w:hAnsi="Arial" w:cs="Arial"/>
          <w:bCs/>
          <w:sz w:val="22"/>
          <w:szCs w:val="22"/>
        </w:rPr>
        <w:t xml:space="preserve">die Anforderungen, die die Schadstoffabfuhr in die Außenluft regulieren werden. Egal also, ob neu investieren oder umrüsten: Umluft ist und bleibt die erste Wahl für Dunstabzugshauben. Und wenn es </w:t>
      </w:r>
      <w:r w:rsidR="00A95D2C">
        <w:rPr>
          <w:rFonts w:ascii="Arial" w:eastAsia="Arial Unicode MS" w:hAnsi="Arial" w:cs="Arial"/>
          <w:bCs/>
          <w:sz w:val="22"/>
          <w:szCs w:val="22"/>
        </w:rPr>
        <w:t>„</w:t>
      </w:r>
      <w:r>
        <w:rPr>
          <w:rFonts w:ascii="Arial" w:eastAsia="Arial Unicode MS" w:hAnsi="Arial" w:cs="Arial"/>
          <w:bCs/>
          <w:sz w:val="22"/>
          <w:szCs w:val="22"/>
        </w:rPr>
        <w:t>nur</w:t>
      </w:r>
      <w:r w:rsidR="00A95D2C">
        <w:rPr>
          <w:rFonts w:ascii="Arial" w:eastAsia="Arial Unicode MS" w:hAnsi="Arial" w:cs="Arial"/>
          <w:bCs/>
          <w:sz w:val="22"/>
          <w:szCs w:val="22"/>
        </w:rPr>
        <w:t>“</w:t>
      </w:r>
      <w:r>
        <w:rPr>
          <w:rFonts w:ascii="Arial" w:eastAsia="Arial Unicode MS" w:hAnsi="Arial" w:cs="Arial"/>
          <w:bCs/>
          <w:sz w:val="22"/>
          <w:szCs w:val="22"/>
        </w:rPr>
        <w:t xml:space="preserve"> beim Blick ins </w:t>
      </w:r>
      <w:r w:rsidR="004A69C9">
        <w:rPr>
          <w:rFonts w:ascii="Arial" w:eastAsia="Arial Unicode MS" w:hAnsi="Arial" w:cs="Arial"/>
          <w:bCs/>
          <w:sz w:val="22"/>
          <w:szCs w:val="22"/>
        </w:rPr>
        <w:t>Portemonnaie</w:t>
      </w:r>
      <w:r>
        <w:rPr>
          <w:rFonts w:ascii="Arial" w:eastAsia="Arial Unicode MS" w:hAnsi="Arial" w:cs="Arial"/>
          <w:bCs/>
          <w:sz w:val="22"/>
          <w:szCs w:val="22"/>
        </w:rPr>
        <w:t xml:space="preserve"> ist...</w:t>
      </w:r>
    </w:p>
    <w:sectPr w:rsidR="00EC75A0" w:rsidSect="00A95D2C">
      <w:headerReference w:type="default" r:id="rId7"/>
      <w:footerReference w:type="default" r:id="rId8"/>
      <w:pgSz w:w="11906" w:h="16838"/>
      <w:pgMar w:top="3544" w:right="3117" w:bottom="1135"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5F78" w14:textId="77777777" w:rsidR="00770CE5" w:rsidRDefault="00770CE5">
      <w:r>
        <w:separator/>
      </w:r>
    </w:p>
  </w:endnote>
  <w:endnote w:type="continuationSeparator" w:id="0">
    <w:p w14:paraId="748231E3"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0778" w14:textId="77777777" w:rsidR="0068273C" w:rsidRDefault="009B12EB">
    <w:pPr>
      <w:pStyle w:val="Fuzeile"/>
    </w:pPr>
    <w:r>
      <w:rPr>
        <w:rFonts w:ascii="Arial" w:hAnsi="Arial"/>
        <w:noProof/>
      </w:rPr>
      <mc:AlternateContent>
        <mc:Choice Requires="wps">
          <w:drawing>
            <wp:anchor distT="0" distB="0" distL="114300" distR="114300" simplePos="0" relativeHeight="251657216" behindDoc="0" locked="0" layoutInCell="1" allowOverlap="1" wp14:anchorId="366D44A6" wp14:editId="18EF76C3">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6804C1C0" w14:textId="792763DF" w:rsidR="00F67337" w:rsidRPr="00F67337" w:rsidRDefault="00C67CBF" w:rsidP="00C67CBF">
                          <w:pPr>
                            <w:rPr>
                              <w:rFonts w:ascii="Arial" w:hAnsi="Arial" w:cs="Arial"/>
                              <w:color w:val="FF0000"/>
                              <w:sz w:val="18"/>
                              <w:lang w:val="fr-FR"/>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w:t>
                          </w:r>
                          <w:r w:rsidR="00F869FF">
                            <w:rPr>
                              <w:rFonts w:ascii="Arial" w:hAnsi="Arial" w:cs="Arial"/>
                              <w:color w:val="FF0000"/>
                              <w:sz w:val="18"/>
                              <w:lang w:val="fr-FR"/>
                            </w:rPr>
                            <w:t>2</w:t>
                          </w:r>
                          <w:r w:rsidR="006C3E46">
                            <w:rPr>
                              <w:rFonts w:ascii="Arial" w:hAnsi="Arial" w:cs="Arial"/>
                              <w:color w:val="FF0000"/>
                              <w:sz w:val="18"/>
                              <w:lang w:val="fr-FR"/>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D44A6"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" filled="f" stroked="f">
              <v:textbox>
                <w:txbxContent>
                  <w:p w14:paraId="6F45D6D6" w14:textId="77777777"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14:paraId="654FD08B" w14:textId="77777777" w:rsidR="00027C17" w:rsidRPr="00C550C3" w:rsidRDefault="00027C17" w:rsidP="00027C17">
                    <w:pPr>
                      <w:rPr>
                        <w:rFonts w:ascii="Arial" w:hAnsi="Arial" w:cs="Arial"/>
                        <w:b/>
                        <w:bCs/>
                        <w:color w:val="808080" w:themeColor="background1" w:themeShade="80"/>
                        <w:sz w:val="10"/>
                        <w:szCs w:val="10"/>
                      </w:rPr>
                    </w:pPr>
                  </w:p>
                  <w:p w14:paraId="420047A0"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14:paraId="1FC8AAE1"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14:paraId="705046D6"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52BA7C6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32052 Herford</w:t>
                    </w:r>
                  </w:p>
                  <w:p w14:paraId="57441EAA" w14:textId="77777777" w:rsidR="00027C17" w:rsidRPr="00A6521B" w:rsidRDefault="00027C17" w:rsidP="00027C17">
                    <w:pPr>
                      <w:rPr>
                        <w:rFonts w:ascii="Arial" w:hAnsi="Arial" w:cs="Arial"/>
                        <w:color w:val="808080" w:themeColor="background1" w:themeShade="80"/>
                        <w:sz w:val="10"/>
                        <w:szCs w:val="10"/>
                      </w:rPr>
                    </w:pPr>
                  </w:p>
                  <w:p w14:paraId="6B593B05"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Tel.: +49 5221 1265-20</w:t>
                    </w:r>
                  </w:p>
                  <w:p w14:paraId="593A11CC" w14:textId="77777777" w:rsidR="00027C17"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Fax: +49 5221 1265-65</w:t>
                    </w:r>
                  </w:p>
                  <w:p w14:paraId="23C99701" w14:textId="77777777" w:rsidR="0068273C" w:rsidRPr="00A6521B" w:rsidRDefault="00027C17" w:rsidP="00027C17">
                    <w:pPr>
                      <w:rPr>
                        <w:rFonts w:ascii="Arial" w:hAnsi="Arial" w:cs="Arial"/>
                        <w:color w:val="808080" w:themeColor="background1" w:themeShade="80"/>
                        <w:sz w:val="18"/>
                      </w:rPr>
                    </w:pPr>
                    <w:r w:rsidRPr="00A6521B">
                      <w:rPr>
                        <w:rFonts w:ascii="Arial" w:hAnsi="Arial" w:cs="Arial"/>
                        <w:color w:val="808080" w:themeColor="background1" w:themeShade="80"/>
                        <w:sz w:val="18"/>
                      </w:rPr>
                      <w:t>fm@edelweisspress.de</w:t>
                    </w:r>
                  </w:p>
                  <w:p w14:paraId="07B2B751" w14:textId="77777777" w:rsidR="00027C17" w:rsidRDefault="00027C17" w:rsidP="00027C17">
                    <w:pPr>
                      <w:rPr>
                        <w:rFonts w:ascii="Arial" w:hAnsi="Arial" w:cs="Arial"/>
                        <w:b/>
                        <w:bCs/>
                        <w:color w:val="808080"/>
                        <w:sz w:val="18"/>
                        <w:lang w:val="fr-FR"/>
                      </w:rPr>
                    </w:pPr>
                  </w:p>
                  <w:p w14:paraId="6E2F4982" w14:textId="77777777" w:rsidR="0063216D" w:rsidRPr="00087AD5" w:rsidRDefault="0063216D" w:rsidP="0063216D">
                    <w:pPr>
                      <w:rPr>
                        <w:rFonts w:ascii="Arial" w:hAnsi="Arial" w:cs="Arial"/>
                        <w:color w:val="FF8F8F"/>
                        <w:sz w:val="18"/>
                        <w:lang w:val="fr-FR"/>
                      </w:rPr>
                    </w:pPr>
                  </w:p>
                  <w:p w14:paraId="2723EB13"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r>
                      <w:rPr>
                        <w:rFonts w:ascii="Arial" w:hAnsi="Arial" w:cs="Arial"/>
                        <w:b/>
                        <w:color w:val="FF0000"/>
                        <w:sz w:val="18"/>
                        <w:lang w:val="fr-FR"/>
                      </w:rPr>
                      <w:t>er</w:t>
                    </w:r>
                    <w:r w:rsidRPr="009805C0">
                      <w:rPr>
                        <w:rFonts w:ascii="Arial" w:hAnsi="Arial" w:cs="Arial"/>
                        <w:b/>
                        <w:color w:val="FF0000"/>
                        <w:sz w:val="18"/>
                        <w:lang w:val="fr-FR"/>
                      </w:rPr>
                      <w:t>)</w:t>
                    </w:r>
                  </w:p>
                  <w:p w14:paraId="27FE12A4"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6804C1C0" w14:textId="792763DF" w:rsidR="00F67337" w:rsidRPr="00F67337" w:rsidRDefault="00C67CBF" w:rsidP="00C67CBF">
                    <w:pPr>
                      <w:rPr>
                        <w:rFonts w:ascii="Arial" w:hAnsi="Arial" w:cs="Arial"/>
                        <w:color w:val="FF0000"/>
                        <w:sz w:val="18"/>
                        <w:lang w:val="fr-FR"/>
                      </w:rPr>
                    </w:pPr>
                    <w:r w:rsidRPr="009805C0">
                      <w:rPr>
                        <w:rFonts w:ascii="Arial" w:hAnsi="Arial" w:cs="Arial"/>
                        <w:color w:val="FF0000"/>
                        <w:sz w:val="18"/>
                        <w:lang w:val="fr-FR"/>
                      </w:rPr>
                      <w:t xml:space="preserve">Presseinfos: </w:t>
                    </w:r>
                    <w:r w:rsidR="0071771C">
                      <w:rPr>
                        <w:rFonts w:ascii="Arial" w:hAnsi="Arial" w:cs="Arial"/>
                        <w:color w:val="FF0000"/>
                        <w:sz w:val="18"/>
                        <w:lang w:val="fr-FR"/>
                      </w:rPr>
                      <w:t>avnd</w:t>
                    </w:r>
                    <w:r w:rsidR="003A0B1E">
                      <w:rPr>
                        <w:rFonts w:ascii="Arial" w:hAnsi="Arial" w:cs="Arial"/>
                        <w:color w:val="FF0000"/>
                        <w:sz w:val="18"/>
                        <w:lang w:val="fr-FR"/>
                      </w:rPr>
                      <w:t>2</w:t>
                    </w:r>
                    <w:r w:rsidR="00F869FF">
                      <w:rPr>
                        <w:rFonts w:ascii="Arial" w:hAnsi="Arial" w:cs="Arial"/>
                        <w:color w:val="FF0000"/>
                        <w:sz w:val="18"/>
                        <w:lang w:val="fr-FR"/>
                      </w:rPr>
                      <w:t>2</w:t>
                    </w:r>
                    <w:r w:rsidR="006C3E46">
                      <w:rPr>
                        <w:rFonts w:ascii="Arial" w:hAnsi="Arial" w:cs="Arial"/>
                        <w:color w:val="FF0000"/>
                        <w:sz w:val="18"/>
                        <w:lang w:val="fr-FR"/>
                      </w:rPr>
                      <w:t>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D795" w14:textId="77777777" w:rsidR="00770CE5" w:rsidRDefault="00770CE5">
      <w:r>
        <w:separator/>
      </w:r>
    </w:p>
  </w:footnote>
  <w:footnote w:type="continuationSeparator" w:id="0">
    <w:p w14:paraId="5710681B"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E25C" w14:textId="77777777" w:rsidR="0068273C" w:rsidRDefault="00243CDB" w:rsidP="00C9022C">
    <w:pPr>
      <w:pStyle w:val="Kopfzeile"/>
      <w:tabs>
        <w:tab w:val="left" w:pos="9072"/>
      </w:tabs>
      <w:spacing w:line="360" w:lineRule="auto"/>
      <w:jc w:val="right"/>
      <w:rPr>
        <w:rFonts w:ascii="Arial" w:hAnsi="Arial"/>
        <w:b/>
        <w:sz w:val="36"/>
      </w:rPr>
    </w:pPr>
    <w:r>
      <w:rPr>
        <w:rFonts w:ascii="Arial" w:hAnsi="Arial"/>
        <w:b/>
        <w:noProof/>
        <w:sz w:val="36"/>
      </w:rPr>
      <w:drawing>
        <wp:anchor distT="0" distB="0" distL="114300" distR="114300" simplePos="0" relativeHeight="251660288" behindDoc="1" locked="0" layoutInCell="1" allowOverlap="1" wp14:anchorId="72CB6A36" wp14:editId="00B69EB2">
          <wp:simplePos x="0" y="0"/>
          <wp:positionH relativeFrom="column">
            <wp:posOffset>3999865</wp:posOffset>
          </wp:positionH>
          <wp:positionV relativeFrom="paragraph">
            <wp:posOffset>165100</wp:posOffset>
          </wp:positionV>
          <wp:extent cx="2225564" cy="116205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14:paraId="20F5AB35" w14:textId="77777777" w:rsidR="0068273C" w:rsidRDefault="0068273C" w:rsidP="00822965">
    <w:pPr>
      <w:pStyle w:val="Kopfzeile"/>
      <w:tabs>
        <w:tab w:val="clear" w:pos="4536"/>
        <w:tab w:val="clear" w:pos="9072"/>
        <w:tab w:val="left" w:pos="5460"/>
      </w:tabs>
      <w:spacing w:line="360" w:lineRule="auto"/>
      <w:rPr>
        <w:rFonts w:ascii="Arial" w:hAnsi="Arial"/>
        <w:b/>
        <w:sz w:val="36"/>
      </w:rPr>
    </w:pPr>
    <w:r>
      <w:rPr>
        <w:rFonts w:ascii="Arial" w:hAnsi="Arial"/>
        <w:b/>
        <w:sz w:val="36"/>
      </w:rPr>
      <w:t>Presse-Information</w:t>
    </w:r>
    <w:r w:rsidRPr="00C334FF">
      <w:rPr>
        <w:rFonts w:ascii="Arial" w:hAnsi="Arial" w:cs="Arial"/>
        <w:color w:val="808080"/>
        <w:sz w:val="18"/>
      </w:rPr>
      <w:t xml:space="preserve"> </w:t>
    </w:r>
    <w:r w:rsidR="00822965">
      <w:rPr>
        <w:rFonts w:ascii="Arial" w:hAnsi="Arial" w:cs="Arial"/>
        <w:color w:val="808080"/>
        <w:sz w:val="18"/>
      </w:rPr>
      <w:tab/>
    </w:r>
  </w:p>
  <w:p w14:paraId="0F28C8F9" w14:textId="492DABB2" w:rsidR="008B078B" w:rsidRDefault="006C3E46" w:rsidP="00347A1F">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rPr>
      <w:t>November</w:t>
    </w:r>
    <w:r w:rsidR="00EC35C7">
      <w:rPr>
        <w:rFonts w:ascii="Arial" w:hAnsi="Arial"/>
        <w:color w:val="808080"/>
        <w:sz w:val="24"/>
      </w:rPr>
      <w:t xml:space="preserve"> </w:t>
    </w:r>
    <w:r w:rsidR="008B078B">
      <w:rPr>
        <w:rFonts w:ascii="Arial" w:hAnsi="Arial"/>
        <w:color w:val="808080"/>
        <w:sz w:val="24"/>
      </w:rPr>
      <w:t>2022</w:t>
    </w:r>
  </w:p>
  <w:p w14:paraId="5733EDD4" w14:textId="61803973"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rPr>
      <mc:AlternateContent>
        <mc:Choice Requires="wps">
          <w:drawing>
            <wp:anchor distT="0" distB="0" distL="114300" distR="114300" simplePos="0" relativeHeight="251656192" behindDoc="0" locked="0" layoutInCell="1" allowOverlap="1" wp14:anchorId="78F2B68D" wp14:editId="12523FA7">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860B56B" wp14:editId="311CBC37">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B56B"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" stroked="f" strokecolor="gray" strokeweight=".5pt">
              <v:textbox inset="1.5mm,,1.5mm,1mm">
                <w:txbxContent>
                  <w:p w14:paraId="35ABE43E"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rPr>
                    </w:pPr>
                    <w:r>
                      <w:rPr>
                        <w:rFonts w:ascii="Arial" w:hAnsi="Arial" w:cs="Arial"/>
                        <w:b/>
                        <w:iCs/>
                        <w:color w:val="808080" w:themeColor="background1" w:themeShade="80"/>
                        <w:sz w:val="18"/>
                      </w:rPr>
                      <w:t xml:space="preserve">Avitana </w:t>
                    </w:r>
                    <w:r w:rsidR="00ED7C64">
                      <w:rPr>
                        <w:rFonts w:ascii="Arial" w:hAnsi="Arial" w:cs="Arial"/>
                        <w:b/>
                        <w:iCs/>
                        <w:color w:val="808080" w:themeColor="background1" w:themeShade="80"/>
                        <w:sz w:val="18"/>
                      </w:rPr>
                      <w:t>GmbH</w:t>
                    </w:r>
                  </w:p>
                  <w:p w14:paraId="1E5FEA5A"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Jürgen Heitmann</w:t>
                    </w:r>
                  </w:p>
                  <w:p w14:paraId="60AE51A4"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rPr>
                    </w:pPr>
                  </w:p>
                  <w:p w14:paraId="1A7EDD58"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Berliner Straße 17</w:t>
                    </w:r>
                  </w:p>
                  <w:p w14:paraId="0FFE2781" w14:textId="77777777" w:rsidR="00822965" w:rsidRPr="00027C17" w:rsidRDefault="00243CDB" w:rsidP="00822965">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32052 Herford</w:t>
                    </w:r>
                  </w:p>
                  <w:p w14:paraId="243E2BA0"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001C4F9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59267C71"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3480EF6B"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proofErr w:type="spellStart"/>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roofErr w:type="spellEnd"/>
                  </w:p>
                  <w:p w14:paraId="516DA11B" w14:textId="77777777" w:rsidR="00C73196" w:rsidRPr="00347A1F" w:rsidRDefault="006D2550" w:rsidP="00347A1F">
                    <w:pPr>
                      <w:pStyle w:val="Kopfzeile"/>
                      <w:tabs>
                        <w:tab w:val="clear" w:pos="4536"/>
                        <w:tab w:val="left" w:pos="5880"/>
                      </w:tabs>
                      <w:rPr>
                        <w:rFonts w:ascii="Arial" w:hAnsi="Arial" w:cs="Arial"/>
                        <w:color w:val="777777"/>
                        <w:sz w:val="18"/>
                        <w:lang w:val="fr-FR"/>
                      </w:rPr>
                    </w:pPr>
                    <w:proofErr w:type="spellStart"/>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roofErr w:type="spellEnd"/>
                  </w:p>
                </w:txbxContent>
              </v:textbox>
            </v:shape>
          </w:pict>
        </mc:Fallback>
      </mc:AlternateContent>
    </w:r>
    <w:r w:rsidR="0068273C">
      <w:rPr>
        <w:rFonts w:ascii="Arial" w:hAnsi="Arial"/>
        <w:color w:val="808080"/>
        <w:sz w:val="24"/>
      </w:rPr>
      <w:t xml:space="preserve">Seite </w:t>
    </w:r>
    <w:r w:rsidR="0068273C">
      <w:rPr>
        <w:rFonts w:ascii="Arial" w:hAnsi="Arial"/>
        <w:color w:val="808080"/>
        <w:sz w:val="24"/>
      </w:rPr>
      <w:fldChar w:fldCharType="begin"/>
    </w:r>
    <w:r w:rsidR="0068273C">
      <w:rPr>
        <w:rFonts w:ascii="Arial" w:hAnsi="Arial"/>
        <w:color w:val="808080"/>
        <w:sz w:val="24"/>
      </w:rPr>
      <w:instrText>PAGE</w:instrText>
    </w:r>
    <w:r w:rsidR="0068273C">
      <w:rPr>
        <w:rFonts w:ascii="Arial" w:hAnsi="Arial"/>
        <w:color w:val="808080"/>
        <w:sz w:val="24"/>
      </w:rPr>
      <w:fldChar w:fldCharType="separate"/>
    </w:r>
    <w:r w:rsidR="003B3D9D">
      <w:rPr>
        <w:rFonts w:ascii="Arial" w:hAnsi="Arial"/>
        <w:noProof/>
        <w:color w:val="808080"/>
        <w:sz w:val="24"/>
      </w:rPr>
      <w:t>2</w:t>
    </w:r>
    <w:r w:rsidR="0068273C">
      <w:rPr>
        <w:rFonts w:ascii="Arial" w:hAnsi="Arial"/>
        <w:color w:val="808080"/>
        <w:sz w:val="24"/>
      </w:rPr>
      <w:fldChar w:fldCharType="end"/>
    </w:r>
    <w:r w:rsidR="0068273C">
      <w:rPr>
        <w:rFonts w:ascii="Arial" w:hAnsi="Arial"/>
        <w:color w:val="80808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42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558"/>
    <w:rsid w:val="0000580E"/>
    <w:rsid w:val="00005F16"/>
    <w:rsid w:val="0001420C"/>
    <w:rsid w:val="000216BD"/>
    <w:rsid w:val="00024551"/>
    <w:rsid w:val="00024D43"/>
    <w:rsid w:val="000262E9"/>
    <w:rsid w:val="00026A19"/>
    <w:rsid w:val="00027C17"/>
    <w:rsid w:val="00032565"/>
    <w:rsid w:val="00032C95"/>
    <w:rsid w:val="00032FC3"/>
    <w:rsid w:val="000340BF"/>
    <w:rsid w:val="00034CFB"/>
    <w:rsid w:val="0003562B"/>
    <w:rsid w:val="00035ACA"/>
    <w:rsid w:val="00041D9E"/>
    <w:rsid w:val="00043E30"/>
    <w:rsid w:val="00046B58"/>
    <w:rsid w:val="00047C98"/>
    <w:rsid w:val="00052E5E"/>
    <w:rsid w:val="00061EBD"/>
    <w:rsid w:val="000719FA"/>
    <w:rsid w:val="000751A1"/>
    <w:rsid w:val="00081B6C"/>
    <w:rsid w:val="00081B82"/>
    <w:rsid w:val="000857B5"/>
    <w:rsid w:val="00091A74"/>
    <w:rsid w:val="000935F9"/>
    <w:rsid w:val="0009384B"/>
    <w:rsid w:val="00094F9D"/>
    <w:rsid w:val="000A0290"/>
    <w:rsid w:val="000A1BBE"/>
    <w:rsid w:val="000A45D3"/>
    <w:rsid w:val="000A60C7"/>
    <w:rsid w:val="000B0834"/>
    <w:rsid w:val="000B0CC5"/>
    <w:rsid w:val="000B16E7"/>
    <w:rsid w:val="000B1D9D"/>
    <w:rsid w:val="000B251D"/>
    <w:rsid w:val="000B36CA"/>
    <w:rsid w:val="000B5224"/>
    <w:rsid w:val="000C7CAE"/>
    <w:rsid w:val="000D07D8"/>
    <w:rsid w:val="000D1F53"/>
    <w:rsid w:val="000D232A"/>
    <w:rsid w:val="000D3881"/>
    <w:rsid w:val="000D6871"/>
    <w:rsid w:val="000E0955"/>
    <w:rsid w:val="000E62A1"/>
    <w:rsid w:val="00100DB0"/>
    <w:rsid w:val="00111B4F"/>
    <w:rsid w:val="001138B4"/>
    <w:rsid w:val="0011412A"/>
    <w:rsid w:val="00114554"/>
    <w:rsid w:val="00123598"/>
    <w:rsid w:val="0012405C"/>
    <w:rsid w:val="00127069"/>
    <w:rsid w:val="0012754B"/>
    <w:rsid w:val="0013304D"/>
    <w:rsid w:val="00136EAB"/>
    <w:rsid w:val="00144A14"/>
    <w:rsid w:val="00145B95"/>
    <w:rsid w:val="0014706E"/>
    <w:rsid w:val="00147CDB"/>
    <w:rsid w:val="00150F85"/>
    <w:rsid w:val="0015220D"/>
    <w:rsid w:val="001561A4"/>
    <w:rsid w:val="00156AA0"/>
    <w:rsid w:val="00161A6F"/>
    <w:rsid w:val="00161F9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C64B1"/>
    <w:rsid w:val="001C72D2"/>
    <w:rsid w:val="001D1264"/>
    <w:rsid w:val="001D2934"/>
    <w:rsid w:val="001E15F3"/>
    <w:rsid w:val="001E1ADC"/>
    <w:rsid w:val="001E2790"/>
    <w:rsid w:val="001F08E7"/>
    <w:rsid w:val="001F0C39"/>
    <w:rsid w:val="00207707"/>
    <w:rsid w:val="00210584"/>
    <w:rsid w:val="00213C44"/>
    <w:rsid w:val="002255C3"/>
    <w:rsid w:val="002302ED"/>
    <w:rsid w:val="00232E7F"/>
    <w:rsid w:val="00234AA3"/>
    <w:rsid w:val="00234E3C"/>
    <w:rsid w:val="002378C9"/>
    <w:rsid w:val="00241183"/>
    <w:rsid w:val="002422A4"/>
    <w:rsid w:val="00243CDB"/>
    <w:rsid w:val="00244354"/>
    <w:rsid w:val="00244947"/>
    <w:rsid w:val="00244AFC"/>
    <w:rsid w:val="00245900"/>
    <w:rsid w:val="00246B22"/>
    <w:rsid w:val="00247B45"/>
    <w:rsid w:val="0025136B"/>
    <w:rsid w:val="002555C6"/>
    <w:rsid w:val="00260CA8"/>
    <w:rsid w:val="0026274D"/>
    <w:rsid w:val="00262835"/>
    <w:rsid w:val="00271598"/>
    <w:rsid w:val="0027220E"/>
    <w:rsid w:val="0027582A"/>
    <w:rsid w:val="00280FB2"/>
    <w:rsid w:val="002827A5"/>
    <w:rsid w:val="00282CBB"/>
    <w:rsid w:val="00282DEF"/>
    <w:rsid w:val="00285750"/>
    <w:rsid w:val="00285FA0"/>
    <w:rsid w:val="002876C4"/>
    <w:rsid w:val="0029164A"/>
    <w:rsid w:val="00294B1E"/>
    <w:rsid w:val="002A173A"/>
    <w:rsid w:val="002A7F27"/>
    <w:rsid w:val="002B6EF5"/>
    <w:rsid w:val="002C10FE"/>
    <w:rsid w:val="002C2352"/>
    <w:rsid w:val="002D23CD"/>
    <w:rsid w:val="002D79E2"/>
    <w:rsid w:val="002E43A3"/>
    <w:rsid w:val="002E529B"/>
    <w:rsid w:val="002E6D9A"/>
    <w:rsid w:val="002E7FC6"/>
    <w:rsid w:val="002F26F6"/>
    <w:rsid w:val="002F36FD"/>
    <w:rsid w:val="0030046F"/>
    <w:rsid w:val="00303BD5"/>
    <w:rsid w:val="00305FD9"/>
    <w:rsid w:val="0031097E"/>
    <w:rsid w:val="003113E7"/>
    <w:rsid w:val="00312A71"/>
    <w:rsid w:val="0031317D"/>
    <w:rsid w:val="0032104D"/>
    <w:rsid w:val="003257CE"/>
    <w:rsid w:val="00325830"/>
    <w:rsid w:val="00326A1E"/>
    <w:rsid w:val="00334D30"/>
    <w:rsid w:val="003350BD"/>
    <w:rsid w:val="00335182"/>
    <w:rsid w:val="003370D0"/>
    <w:rsid w:val="003377CC"/>
    <w:rsid w:val="003425AF"/>
    <w:rsid w:val="003432E4"/>
    <w:rsid w:val="00345DC2"/>
    <w:rsid w:val="003479AF"/>
    <w:rsid w:val="00347A1F"/>
    <w:rsid w:val="00356E55"/>
    <w:rsid w:val="003622C1"/>
    <w:rsid w:val="003647DD"/>
    <w:rsid w:val="00364ADF"/>
    <w:rsid w:val="00364F77"/>
    <w:rsid w:val="0036548F"/>
    <w:rsid w:val="0036649F"/>
    <w:rsid w:val="0036682D"/>
    <w:rsid w:val="00367E1D"/>
    <w:rsid w:val="00377C93"/>
    <w:rsid w:val="00380BDB"/>
    <w:rsid w:val="00384288"/>
    <w:rsid w:val="003878C0"/>
    <w:rsid w:val="00391610"/>
    <w:rsid w:val="003955BC"/>
    <w:rsid w:val="003969AE"/>
    <w:rsid w:val="003A0B1E"/>
    <w:rsid w:val="003A3A6F"/>
    <w:rsid w:val="003B04BA"/>
    <w:rsid w:val="003B3BBE"/>
    <w:rsid w:val="003B3D9D"/>
    <w:rsid w:val="003B5181"/>
    <w:rsid w:val="003B5982"/>
    <w:rsid w:val="003B753D"/>
    <w:rsid w:val="003C4F57"/>
    <w:rsid w:val="003D21B5"/>
    <w:rsid w:val="003D2821"/>
    <w:rsid w:val="003D5077"/>
    <w:rsid w:val="003D6E54"/>
    <w:rsid w:val="003E0992"/>
    <w:rsid w:val="003E2DF4"/>
    <w:rsid w:val="003E4B78"/>
    <w:rsid w:val="003E5FD3"/>
    <w:rsid w:val="003E6B04"/>
    <w:rsid w:val="003E7F7D"/>
    <w:rsid w:val="003F5569"/>
    <w:rsid w:val="00401393"/>
    <w:rsid w:val="0040451D"/>
    <w:rsid w:val="00414CF0"/>
    <w:rsid w:val="00414FC9"/>
    <w:rsid w:val="0041584E"/>
    <w:rsid w:val="00417CF4"/>
    <w:rsid w:val="004217E5"/>
    <w:rsid w:val="004238BA"/>
    <w:rsid w:val="00423EBD"/>
    <w:rsid w:val="004257A0"/>
    <w:rsid w:val="0043155D"/>
    <w:rsid w:val="004324F7"/>
    <w:rsid w:val="0043322C"/>
    <w:rsid w:val="00435D41"/>
    <w:rsid w:val="0044140C"/>
    <w:rsid w:val="00443BD1"/>
    <w:rsid w:val="00443BD7"/>
    <w:rsid w:val="0044430B"/>
    <w:rsid w:val="004559BD"/>
    <w:rsid w:val="004560CC"/>
    <w:rsid w:val="00461D49"/>
    <w:rsid w:val="00462433"/>
    <w:rsid w:val="00465067"/>
    <w:rsid w:val="00466993"/>
    <w:rsid w:val="00466D92"/>
    <w:rsid w:val="00467C07"/>
    <w:rsid w:val="004763D7"/>
    <w:rsid w:val="00476B42"/>
    <w:rsid w:val="00476D13"/>
    <w:rsid w:val="00481867"/>
    <w:rsid w:val="00486020"/>
    <w:rsid w:val="0048682A"/>
    <w:rsid w:val="0048750D"/>
    <w:rsid w:val="0048785D"/>
    <w:rsid w:val="00493F6D"/>
    <w:rsid w:val="00495157"/>
    <w:rsid w:val="004A1676"/>
    <w:rsid w:val="004A288D"/>
    <w:rsid w:val="004A69C9"/>
    <w:rsid w:val="004B035B"/>
    <w:rsid w:val="004B1B77"/>
    <w:rsid w:val="004B263D"/>
    <w:rsid w:val="004B3A74"/>
    <w:rsid w:val="004B549C"/>
    <w:rsid w:val="004B7AC1"/>
    <w:rsid w:val="004C1FEC"/>
    <w:rsid w:val="004C2E32"/>
    <w:rsid w:val="004D14AC"/>
    <w:rsid w:val="004E3212"/>
    <w:rsid w:val="004E5C02"/>
    <w:rsid w:val="004E5C7A"/>
    <w:rsid w:val="004E7827"/>
    <w:rsid w:val="004F3647"/>
    <w:rsid w:val="004F5E8D"/>
    <w:rsid w:val="00500DF9"/>
    <w:rsid w:val="0050160D"/>
    <w:rsid w:val="00515ADE"/>
    <w:rsid w:val="005166F2"/>
    <w:rsid w:val="0052028B"/>
    <w:rsid w:val="00521D24"/>
    <w:rsid w:val="00532C3C"/>
    <w:rsid w:val="00535875"/>
    <w:rsid w:val="00535995"/>
    <w:rsid w:val="0053793A"/>
    <w:rsid w:val="005413BD"/>
    <w:rsid w:val="00542572"/>
    <w:rsid w:val="00542F63"/>
    <w:rsid w:val="00545ED1"/>
    <w:rsid w:val="00547D6A"/>
    <w:rsid w:val="0055004C"/>
    <w:rsid w:val="00551F6D"/>
    <w:rsid w:val="005578E9"/>
    <w:rsid w:val="005641EC"/>
    <w:rsid w:val="00564EBE"/>
    <w:rsid w:val="00570A2D"/>
    <w:rsid w:val="00572268"/>
    <w:rsid w:val="00574D4B"/>
    <w:rsid w:val="00575992"/>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42"/>
    <w:rsid w:val="005B74A7"/>
    <w:rsid w:val="005B78D5"/>
    <w:rsid w:val="005C3066"/>
    <w:rsid w:val="005C3B5A"/>
    <w:rsid w:val="005C680B"/>
    <w:rsid w:val="005D0D80"/>
    <w:rsid w:val="005D330E"/>
    <w:rsid w:val="005D7764"/>
    <w:rsid w:val="005E230C"/>
    <w:rsid w:val="005E2B62"/>
    <w:rsid w:val="005E610C"/>
    <w:rsid w:val="005F034D"/>
    <w:rsid w:val="005F35D5"/>
    <w:rsid w:val="00600CC7"/>
    <w:rsid w:val="006021F6"/>
    <w:rsid w:val="00602796"/>
    <w:rsid w:val="0060562D"/>
    <w:rsid w:val="00606A4E"/>
    <w:rsid w:val="0061590E"/>
    <w:rsid w:val="006160E2"/>
    <w:rsid w:val="00617259"/>
    <w:rsid w:val="00620BF6"/>
    <w:rsid w:val="00621D90"/>
    <w:rsid w:val="006226FC"/>
    <w:rsid w:val="00627449"/>
    <w:rsid w:val="006274D7"/>
    <w:rsid w:val="006303DC"/>
    <w:rsid w:val="00631FA3"/>
    <w:rsid w:val="006320B6"/>
    <w:rsid w:val="0063216D"/>
    <w:rsid w:val="00633656"/>
    <w:rsid w:val="00637E7D"/>
    <w:rsid w:val="0064078F"/>
    <w:rsid w:val="00641B62"/>
    <w:rsid w:val="00646998"/>
    <w:rsid w:val="006469A5"/>
    <w:rsid w:val="006475A0"/>
    <w:rsid w:val="00653483"/>
    <w:rsid w:val="00665082"/>
    <w:rsid w:val="00666269"/>
    <w:rsid w:val="00671758"/>
    <w:rsid w:val="00677825"/>
    <w:rsid w:val="00680D5D"/>
    <w:rsid w:val="0068273C"/>
    <w:rsid w:val="00690802"/>
    <w:rsid w:val="00696FFF"/>
    <w:rsid w:val="006A5D88"/>
    <w:rsid w:val="006A6721"/>
    <w:rsid w:val="006B4E77"/>
    <w:rsid w:val="006B5C73"/>
    <w:rsid w:val="006C065D"/>
    <w:rsid w:val="006C1D06"/>
    <w:rsid w:val="006C3E46"/>
    <w:rsid w:val="006C4222"/>
    <w:rsid w:val="006C5339"/>
    <w:rsid w:val="006C5D93"/>
    <w:rsid w:val="006C7F7B"/>
    <w:rsid w:val="006D0C61"/>
    <w:rsid w:val="006D0CE4"/>
    <w:rsid w:val="006D177A"/>
    <w:rsid w:val="006D2550"/>
    <w:rsid w:val="006D69B5"/>
    <w:rsid w:val="006D702E"/>
    <w:rsid w:val="006E3FDD"/>
    <w:rsid w:val="006F215D"/>
    <w:rsid w:val="006F2F03"/>
    <w:rsid w:val="00700BE3"/>
    <w:rsid w:val="007010DC"/>
    <w:rsid w:val="00714DA5"/>
    <w:rsid w:val="00716037"/>
    <w:rsid w:val="0071771C"/>
    <w:rsid w:val="007223F0"/>
    <w:rsid w:val="0072510E"/>
    <w:rsid w:val="00725DCD"/>
    <w:rsid w:val="007339C1"/>
    <w:rsid w:val="0074410A"/>
    <w:rsid w:val="007464B9"/>
    <w:rsid w:val="00751982"/>
    <w:rsid w:val="00752BAC"/>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4E71"/>
    <w:rsid w:val="00786FDA"/>
    <w:rsid w:val="007901C5"/>
    <w:rsid w:val="007946DF"/>
    <w:rsid w:val="0079675B"/>
    <w:rsid w:val="007A0FB1"/>
    <w:rsid w:val="007A5B0E"/>
    <w:rsid w:val="007B10A6"/>
    <w:rsid w:val="007B1C87"/>
    <w:rsid w:val="007B5275"/>
    <w:rsid w:val="007B67C3"/>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805"/>
    <w:rsid w:val="00826A8D"/>
    <w:rsid w:val="00827CD4"/>
    <w:rsid w:val="00831454"/>
    <w:rsid w:val="008341F7"/>
    <w:rsid w:val="00835859"/>
    <w:rsid w:val="00855339"/>
    <w:rsid w:val="00857FC4"/>
    <w:rsid w:val="00860815"/>
    <w:rsid w:val="00860E0C"/>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0811"/>
    <w:rsid w:val="00893157"/>
    <w:rsid w:val="00895A6F"/>
    <w:rsid w:val="008A3701"/>
    <w:rsid w:val="008A486F"/>
    <w:rsid w:val="008A60F9"/>
    <w:rsid w:val="008A6C20"/>
    <w:rsid w:val="008B078B"/>
    <w:rsid w:val="008B3AB0"/>
    <w:rsid w:val="008B7567"/>
    <w:rsid w:val="008C1A62"/>
    <w:rsid w:val="008C44E1"/>
    <w:rsid w:val="008C5F1B"/>
    <w:rsid w:val="008C6098"/>
    <w:rsid w:val="008C6ED0"/>
    <w:rsid w:val="008C7333"/>
    <w:rsid w:val="008C78EC"/>
    <w:rsid w:val="008D31E0"/>
    <w:rsid w:val="008D5C68"/>
    <w:rsid w:val="008D6AB0"/>
    <w:rsid w:val="008D6B27"/>
    <w:rsid w:val="008E166A"/>
    <w:rsid w:val="008E35D7"/>
    <w:rsid w:val="008E37BC"/>
    <w:rsid w:val="008F2D8C"/>
    <w:rsid w:val="008F33C8"/>
    <w:rsid w:val="008F4706"/>
    <w:rsid w:val="008F5D56"/>
    <w:rsid w:val="00900460"/>
    <w:rsid w:val="00902408"/>
    <w:rsid w:val="00902C18"/>
    <w:rsid w:val="00903118"/>
    <w:rsid w:val="00915A5B"/>
    <w:rsid w:val="009168E0"/>
    <w:rsid w:val="00922735"/>
    <w:rsid w:val="00923D1D"/>
    <w:rsid w:val="0092508A"/>
    <w:rsid w:val="00927779"/>
    <w:rsid w:val="00930029"/>
    <w:rsid w:val="00931508"/>
    <w:rsid w:val="00935960"/>
    <w:rsid w:val="00952E7D"/>
    <w:rsid w:val="0095671D"/>
    <w:rsid w:val="00956F12"/>
    <w:rsid w:val="0095730E"/>
    <w:rsid w:val="0096104E"/>
    <w:rsid w:val="0096280B"/>
    <w:rsid w:val="00971473"/>
    <w:rsid w:val="009729AE"/>
    <w:rsid w:val="009740F8"/>
    <w:rsid w:val="00976B5A"/>
    <w:rsid w:val="009800B8"/>
    <w:rsid w:val="00982912"/>
    <w:rsid w:val="00982A56"/>
    <w:rsid w:val="00983AB8"/>
    <w:rsid w:val="0098554A"/>
    <w:rsid w:val="00985575"/>
    <w:rsid w:val="00985A4F"/>
    <w:rsid w:val="009938C7"/>
    <w:rsid w:val="00994EF1"/>
    <w:rsid w:val="00994FDD"/>
    <w:rsid w:val="009959DB"/>
    <w:rsid w:val="00995DC0"/>
    <w:rsid w:val="009A02DF"/>
    <w:rsid w:val="009A19C8"/>
    <w:rsid w:val="009B12EB"/>
    <w:rsid w:val="009B41FD"/>
    <w:rsid w:val="009B4894"/>
    <w:rsid w:val="009B7B32"/>
    <w:rsid w:val="009D225F"/>
    <w:rsid w:val="009D6904"/>
    <w:rsid w:val="009E009A"/>
    <w:rsid w:val="009E18F6"/>
    <w:rsid w:val="009E3D7E"/>
    <w:rsid w:val="009E44CF"/>
    <w:rsid w:val="009E644F"/>
    <w:rsid w:val="009F0729"/>
    <w:rsid w:val="009F2C11"/>
    <w:rsid w:val="009F4BD3"/>
    <w:rsid w:val="009F56A1"/>
    <w:rsid w:val="009F7469"/>
    <w:rsid w:val="00A028E1"/>
    <w:rsid w:val="00A054C8"/>
    <w:rsid w:val="00A0718E"/>
    <w:rsid w:val="00A1200D"/>
    <w:rsid w:val="00A154EB"/>
    <w:rsid w:val="00A15616"/>
    <w:rsid w:val="00A177A5"/>
    <w:rsid w:val="00A202C2"/>
    <w:rsid w:val="00A22D62"/>
    <w:rsid w:val="00A23F23"/>
    <w:rsid w:val="00A30006"/>
    <w:rsid w:val="00A34EBA"/>
    <w:rsid w:val="00A35D30"/>
    <w:rsid w:val="00A361AC"/>
    <w:rsid w:val="00A36E8E"/>
    <w:rsid w:val="00A37454"/>
    <w:rsid w:val="00A378D0"/>
    <w:rsid w:val="00A4446D"/>
    <w:rsid w:val="00A478CE"/>
    <w:rsid w:val="00A55954"/>
    <w:rsid w:val="00A64328"/>
    <w:rsid w:val="00A6521B"/>
    <w:rsid w:val="00A65278"/>
    <w:rsid w:val="00A65F84"/>
    <w:rsid w:val="00A827CF"/>
    <w:rsid w:val="00A83EA3"/>
    <w:rsid w:val="00A95D2C"/>
    <w:rsid w:val="00AA03CF"/>
    <w:rsid w:val="00AA2F0D"/>
    <w:rsid w:val="00AA383A"/>
    <w:rsid w:val="00AA5464"/>
    <w:rsid w:val="00AA683D"/>
    <w:rsid w:val="00AB147F"/>
    <w:rsid w:val="00AB36B7"/>
    <w:rsid w:val="00AB3F06"/>
    <w:rsid w:val="00AC1A5A"/>
    <w:rsid w:val="00AC5B3B"/>
    <w:rsid w:val="00AD00BA"/>
    <w:rsid w:val="00AD126F"/>
    <w:rsid w:val="00AD571B"/>
    <w:rsid w:val="00AE01EF"/>
    <w:rsid w:val="00AE23B4"/>
    <w:rsid w:val="00AE2B1F"/>
    <w:rsid w:val="00AE30A3"/>
    <w:rsid w:val="00AE5552"/>
    <w:rsid w:val="00AE5630"/>
    <w:rsid w:val="00AF3B56"/>
    <w:rsid w:val="00AF4739"/>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1265"/>
    <w:rsid w:val="00B34E04"/>
    <w:rsid w:val="00B36BB1"/>
    <w:rsid w:val="00B37726"/>
    <w:rsid w:val="00B4154D"/>
    <w:rsid w:val="00B42A1B"/>
    <w:rsid w:val="00B46829"/>
    <w:rsid w:val="00B468E4"/>
    <w:rsid w:val="00B52347"/>
    <w:rsid w:val="00B55D6D"/>
    <w:rsid w:val="00B62FE1"/>
    <w:rsid w:val="00B64258"/>
    <w:rsid w:val="00B64649"/>
    <w:rsid w:val="00B670C4"/>
    <w:rsid w:val="00B7439D"/>
    <w:rsid w:val="00B74678"/>
    <w:rsid w:val="00B77E67"/>
    <w:rsid w:val="00B82D71"/>
    <w:rsid w:val="00B83FB8"/>
    <w:rsid w:val="00B908A9"/>
    <w:rsid w:val="00B92146"/>
    <w:rsid w:val="00BA3E59"/>
    <w:rsid w:val="00BA4227"/>
    <w:rsid w:val="00BA5BC8"/>
    <w:rsid w:val="00BB2B0F"/>
    <w:rsid w:val="00BB4C83"/>
    <w:rsid w:val="00BB6203"/>
    <w:rsid w:val="00BB7ECA"/>
    <w:rsid w:val="00BC14D3"/>
    <w:rsid w:val="00BC63FD"/>
    <w:rsid w:val="00BD069A"/>
    <w:rsid w:val="00BD08EE"/>
    <w:rsid w:val="00BD6C54"/>
    <w:rsid w:val="00BD787C"/>
    <w:rsid w:val="00BE140B"/>
    <w:rsid w:val="00BE2F1D"/>
    <w:rsid w:val="00BE34DD"/>
    <w:rsid w:val="00BE3EEA"/>
    <w:rsid w:val="00BE551E"/>
    <w:rsid w:val="00BE6A24"/>
    <w:rsid w:val="00BF3A67"/>
    <w:rsid w:val="00BF5001"/>
    <w:rsid w:val="00BF64F6"/>
    <w:rsid w:val="00C02F70"/>
    <w:rsid w:val="00C046AA"/>
    <w:rsid w:val="00C04F3F"/>
    <w:rsid w:val="00C04F63"/>
    <w:rsid w:val="00C054AF"/>
    <w:rsid w:val="00C0680B"/>
    <w:rsid w:val="00C128DC"/>
    <w:rsid w:val="00C13E37"/>
    <w:rsid w:val="00C14087"/>
    <w:rsid w:val="00C145B3"/>
    <w:rsid w:val="00C16D5D"/>
    <w:rsid w:val="00C20121"/>
    <w:rsid w:val="00C233D1"/>
    <w:rsid w:val="00C334FF"/>
    <w:rsid w:val="00C35DF1"/>
    <w:rsid w:val="00C512FB"/>
    <w:rsid w:val="00C513CF"/>
    <w:rsid w:val="00C51917"/>
    <w:rsid w:val="00C5355B"/>
    <w:rsid w:val="00C54EC0"/>
    <w:rsid w:val="00C54F58"/>
    <w:rsid w:val="00C61EA0"/>
    <w:rsid w:val="00C62470"/>
    <w:rsid w:val="00C67CB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A3D13"/>
    <w:rsid w:val="00CA4AEF"/>
    <w:rsid w:val="00CA5DE1"/>
    <w:rsid w:val="00CA5E39"/>
    <w:rsid w:val="00CB2575"/>
    <w:rsid w:val="00CB2E29"/>
    <w:rsid w:val="00CC05C7"/>
    <w:rsid w:val="00CC1DED"/>
    <w:rsid w:val="00CD09A2"/>
    <w:rsid w:val="00CD371F"/>
    <w:rsid w:val="00CD4390"/>
    <w:rsid w:val="00CD6042"/>
    <w:rsid w:val="00CE0CD6"/>
    <w:rsid w:val="00CE26E5"/>
    <w:rsid w:val="00CE28CC"/>
    <w:rsid w:val="00CE3B32"/>
    <w:rsid w:val="00CE7B26"/>
    <w:rsid w:val="00CF048D"/>
    <w:rsid w:val="00CF4797"/>
    <w:rsid w:val="00CF6C7C"/>
    <w:rsid w:val="00CF73AC"/>
    <w:rsid w:val="00D00C6D"/>
    <w:rsid w:val="00D05566"/>
    <w:rsid w:val="00D0698F"/>
    <w:rsid w:val="00D13EC6"/>
    <w:rsid w:val="00D154AD"/>
    <w:rsid w:val="00D16789"/>
    <w:rsid w:val="00D2048F"/>
    <w:rsid w:val="00D20596"/>
    <w:rsid w:val="00D234A1"/>
    <w:rsid w:val="00D243A3"/>
    <w:rsid w:val="00D25AF9"/>
    <w:rsid w:val="00D25F6B"/>
    <w:rsid w:val="00D2606A"/>
    <w:rsid w:val="00D27C30"/>
    <w:rsid w:val="00D31BDC"/>
    <w:rsid w:val="00D422CE"/>
    <w:rsid w:val="00D44069"/>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53CD"/>
    <w:rsid w:val="00D76B7F"/>
    <w:rsid w:val="00D76E25"/>
    <w:rsid w:val="00D826EE"/>
    <w:rsid w:val="00D84C04"/>
    <w:rsid w:val="00D84E43"/>
    <w:rsid w:val="00D85304"/>
    <w:rsid w:val="00D91FB4"/>
    <w:rsid w:val="00D97206"/>
    <w:rsid w:val="00D9768F"/>
    <w:rsid w:val="00DA00E4"/>
    <w:rsid w:val="00DA1173"/>
    <w:rsid w:val="00DA7C73"/>
    <w:rsid w:val="00DB04FD"/>
    <w:rsid w:val="00DB16DB"/>
    <w:rsid w:val="00DB27C6"/>
    <w:rsid w:val="00DB5D3A"/>
    <w:rsid w:val="00DB7901"/>
    <w:rsid w:val="00DC0133"/>
    <w:rsid w:val="00DC4081"/>
    <w:rsid w:val="00DC4604"/>
    <w:rsid w:val="00DC626D"/>
    <w:rsid w:val="00DC6777"/>
    <w:rsid w:val="00DD10C7"/>
    <w:rsid w:val="00DD1312"/>
    <w:rsid w:val="00DD291D"/>
    <w:rsid w:val="00DD4E66"/>
    <w:rsid w:val="00DE2EA9"/>
    <w:rsid w:val="00DE6E9F"/>
    <w:rsid w:val="00DF2C17"/>
    <w:rsid w:val="00DF441B"/>
    <w:rsid w:val="00DF48A3"/>
    <w:rsid w:val="00DF541C"/>
    <w:rsid w:val="00E03382"/>
    <w:rsid w:val="00E12032"/>
    <w:rsid w:val="00E170CE"/>
    <w:rsid w:val="00E2361D"/>
    <w:rsid w:val="00E24045"/>
    <w:rsid w:val="00E25743"/>
    <w:rsid w:val="00E32852"/>
    <w:rsid w:val="00E33E70"/>
    <w:rsid w:val="00E34176"/>
    <w:rsid w:val="00E3478E"/>
    <w:rsid w:val="00E347B5"/>
    <w:rsid w:val="00E350C9"/>
    <w:rsid w:val="00E44C3F"/>
    <w:rsid w:val="00E478F2"/>
    <w:rsid w:val="00E505CB"/>
    <w:rsid w:val="00E52EA9"/>
    <w:rsid w:val="00E53EAF"/>
    <w:rsid w:val="00E64E55"/>
    <w:rsid w:val="00E65708"/>
    <w:rsid w:val="00E66E3D"/>
    <w:rsid w:val="00E70052"/>
    <w:rsid w:val="00E7354F"/>
    <w:rsid w:val="00E73742"/>
    <w:rsid w:val="00E740F4"/>
    <w:rsid w:val="00E803E6"/>
    <w:rsid w:val="00E82ACA"/>
    <w:rsid w:val="00E836CE"/>
    <w:rsid w:val="00E8692B"/>
    <w:rsid w:val="00E93279"/>
    <w:rsid w:val="00E95D29"/>
    <w:rsid w:val="00E95D7B"/>
    <w:rsid w:val="00EA0125"/>
    <w:rsid w:val="00EA32B7"/>
    <w:rsid w:val="00EB35F2"/>
    <w:rsid w:val="00EB67CB"/>
    <w:rsid w:val="00EB75CF"/>
    <w:rsid w:val="00EC0352"/>
    <w:rsid w:val="00EC0DCC"/>
    <w:rsid w:val="00EC1C1F"/>
    <w:rsid w:val="00EC35C7"/>
    <w:rsid w:val="00EC41C8"/>
    <w:rsid w:val="00EC75A0"/>
    <w:rsid w:val="00EC7E9E"/>
    <w:rsid w:val="00ED3106"/>
    <w:rsid w:val="00ED4A37"/>
    <w:rsid w:val="00ED4DBB"/>
    <w:rsid w:val="00ED7C64"/>
    <w:rsid w:val="00EE2AC1"/>
    <w:rsid w:val="00EE3A2B"/>
    <w:rsid w:val="00EE423E"/>
    <w:rsid w:val="00EE574F"/>
    <w:rsid w:val="00EF1A10"/>
    <w:rsid w:val="00EF35CF"/>
    <w:rsid w:val="00EF35F4"/>
    <w:rsid w:val="00EF5AA7"/>
    <w:rsid w:val="00EF5D64"/>
    <w:rsid w:val="00F0687A"/>
    <w:rsid w:val="00F21160"/>
    <w:rsid w:val="00F2256E"/>
    <w:rsid w:val="00F30394"/>
    <w:rsid w:val="00F338DC"/>
    <w:rsid w:val="00F356EB"/>
    <w:rsid w:val="00F3677C"/>
    <w:rsid w:val="00F37FAD"/>
    <w:rsid w:val="00F40C59"/>
    <w:rsid w:val="00F4434D"/>
    <w:rsid w:val="00F44A37"/>
    <w:rsid w:val="00F44B33"/>
    <w:rsid w:val="00F467C3"/>
    <w:rsid w:val="00F46F6E"/>
    <w:rsid w:val="00F47F5F"/>
    <w:rsid w:val="00F504C2"/>
    <w:rsid w:val="00F51693"/>
    <w:rsid w:val="00F51FE6"/>
    <w:rsid w:val="00F63EAA"/>
    <w:rsid w:val="00F647BA"/>
    <w:rsid w:val="00F6484F"/>
    <w:rsid w:val="00F67337"/>
    <w:rsid w:val="00F75B47"/>
    <w:rsid w:val="00F770F5"/>
    <w:rsid w:val="00F804E8"/>
    <w:rsid w:val="00F82A10"/>
    <w:rsid w:val="00F869FF"/>
    <w:rsid w:val="00F910D7"/>
    <w:rsid w:val="00F93501"/>
    <w:rsid w:val="00F942D3"/>
    <w:rsid w:val="00F9522F"/>
    <w:rsid w:val="00FA1A9A"/>
    <w:rsid w:val="00FA1D86"/>
    <w:rsid w:val="00FA4DF5"/>
    <w:rsid w:val="00FA5394"/>
    <w:rsid w:val="00FA5BE2"/>
    <w:rsid w:val="00FB3FBA"/>
    <w:rsid w:val="00FB42CE"/>
    <w:rsid w:val="00FB5836"/>
    <w:rsid w:val="00FC4EDB"/>
    <w:rsid w:val="00FC6991"/>
    <w:rsid w:val="00FC6D09"/>
    <w:rsid w:val="00FC7802"/>
    <w:rsid w:val="00FD3091"/>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2A8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360" w:lineRule="auto"/>
      <w:ind w:right="1134"/>
      <w:jc w:val="both"/>
      <w:outlineLvl w:val="0"/>
    </w:pPr>
    <w:rPr>
      <w:b/>
      <w:sz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rPr>
  </w:style>
  <w:style w:type="paragraph" w:styleId="berschrift4">
    <w:name w:val="heading 4"/>
    <w:basedOn w:val="Standard"/>
    <w:next w:val="Standard"/>
    <w:qFormat/>
    <w:pPr>
      <w:keepNext/>
      <w:spacing w:line="360" w:lineRule="auto"/>
      <w:ind w:right="850"/>
      <w:outlineLvl w:val="3"/>
    </w:pPr>
    <w:rPr>
      <w:rFonts w:ascii="Arial" w:hAnsi="Arial" w:cs="Arial"/>
      <w:b/>
      <w:bCs/>
      <w:sz w:val="22"/>
    </w:rPr>
  </w:style>
  <w:style w:type="paragraph" w:styleId="berschrift5">
    <w:name w:val="heading 5"/>
    <w:basedOn w:val="Standard"/>
    <w:next w:val="Standard"/>
    <w:qFormat/>
    <w:pPr>
      <w:keepNext/>
      <w:spacing w:line="360" w:lineRule="auto"/>
      <w:outlineLvl w:val="4"/>
    </w:pPr>
    <w:rPr>
      <w:rFonts w:ascii="Arial" w:hAnsi="Arial" w:cs="Arial"/>
      <w:b/>
      <w:bCs/>
      <w:sz w:val="22"/>
    </w:rPr>
  </w:style>
  <w:style w:type="paragraph" w:styleId="berschrift6">
    <w:name w:val="heading 6"/>
    <w:basedOn w:val="Standard"/>
    <w:next w:val="Standard"/>
    <w:link w:val="berschrift6Zchn"/>
    <w:qFormat/>
    <w:pPr>
      <w:keepNext/>
      <w:outlineLvl w:val="5"/>
    </w:pPr>
    <w:rPr>
      <w:rFonts w:ascii="Arial" w:hAnsi="Arial" w:cs="Arial"/>
      <w:b/>
      <w:bCs/>
      <w:color w:val="808080"/>
      <w:sz w:val="18"/>
    </w:rPr>
  </w:style>
  <w:style w:type="paragraph" w:styleId="berschrift7">
    <w:name w:val="heading 7"/>
    <w:basedOn w:val="Standard"/>
    <w:next w:val="Standard"/>
    <w:qFormat/>
    <w:pPr>
      <w:keepNext/>
      <w:spacing w:line="360" w:lineRule="auto"/>
      <w:ind w:right="568"/>
      <w:outlineLvl w:val="6"/>
    </w:pPr>
    <w:rPr>
      <w:rFonts w:ascii="Arial" w:hAnsi="Arial" w:cs="Arial"/>
      <w:b/>
      <w:bCs/>
      <w:sz w:val="22"/>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rPr>
  </w:style>
  <w:style w:type="paragraph" w:styleId="berschrift9">
    <w:name w:val="heading 9"/>
    <w:basedOn w:val="Standard"/>
    <w:next w:val="Standard"/>
    <w:qFormat/>
    <w:pPr>
      <w:keepNext/>
      <w:spacing w:line="360" w:lineRule="auto"/>
      <w:ind w:right="792"/>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eastAsia="Arial Unicode MS"/>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rPr>
  </w:style>
  <w:style w:type="paragraph" w:styleId="NurText">
    <w:name w:val="Plain Text"/>
    <w:basedOn w:val="Standard"/>
    <w:link w:val="NurTextZchn"/>
    <w:uiPriority w:val="99"/>
    <w:unhideWhenUsed/>
    <w:rsid w:val="0012754B"/>
    <w:rPr>
      <w:rFonts w:ascii="Consolas" w:eastAsia="Calibri" w:hAnsi="Consolas"/>
      <w:sz w:val="21"/>
      <w:szCs w:val="21"/>
      <w:lang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3077">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483933558">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5069</Characters>
  <Application>Microsoft Office Word</Application>
  <DocSecurity>0</DocSecurity>
  <Lines>101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2022-11-04T07:36:00Z</dcterms:created>
  <dcterms:modified xsi:type="dcterms:W3CDTF">2022-11-04T07:36:00Z</dcterms:modified>
</cp:coreProperties>
</file>