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27" w:rsidRDefault="00387256" w:rsidP="00A033ED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</w:t>
      </w:r>
      <w:r w:rsidR="00616A5D">
        <w:rPr>
          <w:rFonts w:ascii="Arial" w:hAnsi="Arial" w:cs="Arial"/>
          <w:b/>
        </w:rPr>
        <w:t>erfekte</w:t>
      </w:r>
      <w:r>
        <w:rPr>
          <w:rFonts w:ascii="Arial" w:hAnsi="Arial" w:cs="Arial"/>
          <w:b/>
        </w:rPr>
        <w:t>s</w:t>
      </w:r>
      <w:r w:rsidR="00616A5D">
        <w:rPr>
          <w:rFonts w:ascii="Arial" w:hAnsi="Arial" w:cs="Arial"/>
          <w:b/>
        </w:rPr>
        <w:t xml:space="preserve"> Quartett</w:t>
      </w:r>
      <w:r w:rsidR="00CC4FB1">
        <w:rPr>
          <w:rFonts w:ascii="Arial" w:hAnsi="Arial" w:cs="Arial"/>
          <w:b/>
        </w:rPr>
        <w:t xml:space="preserve"> für </w:t>
      </w:r>
      <w:r>
        <w:rPr>
          <w:rFonts w:ascii="Arial" w:hAnsi="Arial" w:cs="Arial"/>
          <w:b/>
        </w:rPr>
        <w:t xml:space="preserve">die </w:t>
      </w:r>
      <w:r w:rsidR="00CB3014">
        <w:rPr>
          <w:rFonts w:ascii="Arial" w:hAnsi="Arial" w:cs="Arial"/>
          <w:b/>
        </w:rPr>
        <w:t>„Living Kitchen“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4F7A33" w:rsidRPr="00C550C3" w:rsidRDefault="006C08B0" w:rsidP="00A033E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 w:rsidR="00CF54BC">
        <w:rPr>
          <w:rFonts w:ascii="Arial" w:hAnsi="Arial" w:cs="Arial"/>
          <w:b/>
        </w:rPr>
        <w:t xml:space="preserve">neue </w:t>
      </w:r>
      <w:r w:rsidR="00616A5D">
        <w:rPr>
          <w:rFonts w:ascii="Arial" w:hAnsi="Arial" w:cs="Arial"/>
          <w:b/>
        </w:rPr>
        <w:t>Flexbox</w:t>
      </w:r>
      <w:r>
        <w:rPr>
          <w:rFonts w:ascii="Arial" w:hAnsi="Arial" w:cs="Arial"/>
          <w:b/>
        </w:rPr>
        <w:t xml:space="preserve"> </w:t>
      </w:r>
      <w:r w:rsidR="00387256">
        <w:rPr>
          <w:rFonts w:ascii="Arial" w:hAnsi="Arial" w:cs="Arial"/>
          <w:b/>
        </w:rPr>
        <w:t xml:space="preserve">ergänzt </w:t>
      </w:r>
      <w:r w:rsidR="00CF54BC">
        <w:rPr>
          <w:rFonts w:ascii="Arial" w:hAnsi="Arial" w:cs="Arial"/>
          <w:b/>
        </w:rPr>
        <w:t xml:space="preserve">die </w:t>
      </w:r>
      <w:r>
        <w:rPr>
          <w:rFonts w:ascii="Arial" w:hAnsi="Arial" w:cs="Arial"/>
          <w:b/>
        </w:rPr>
        <w:t>Ninka-Ordnungssysteme</w:t>
      </w:r>
      <w:r w:rsidR="00616A5D">
        <w:rPr>
          <w:rFonts w:ascii="Arial" w:hAnsi="Arial" w:cs="Arial"/>
          <w:b/>
        </w:rPr>
        <w:t xml:space="preserve"> </w:t>
      </w:r>
      <w:r w:rsidR="004F7A33">
        <w:rPr>
          <w:rFonts w:ascii="Arial" w:hAnsi="Arial" w:cs="Arial"/>
          <w:b/>
        </w:rPr>
        <w:t xml:space="preserve">Sidebox, </w:t>
      </w:r>
      <w:r w:rsidR="00616A5D">
        <w:rPr>
          <w:rFonts w:ascii="Arial" w:hAnsi="Arial" w:cs="Arial"/>
          <w:b/>
        </w:rPr>
        <w:t>Cuisioflex</w:t>
      </w:r>
      <w:r w:rsidR="00CC4FB1">
        <w:rPr>
          <w:rFonts w:ascii="Arial" w:hAnsi="Arial" w:cs="Arial"/>
          <w:b/>
        </w:rPr>
        <w:t xml:space="preserve"> und</w:t>
      </w:r>
      <w:r w:rsidR="00616A5D">
        <w:rPr>
          <w:rFonts w:ascii="Arial" w:hAnsi="Arial" w:cs="Arial"/>
          <w:b/>
        </w:rPr>
        <w:t xml:space="preserve"> </w:t>
      </w:r>
      <w:r w:rsidR="004F7A33">
        <w:rPr>
          <w:rFonts w:ascii="Arial" w:hAnsi="Arial" w:cs="Arial"/>
          <w:b/>
        </w:rPr>
        <w:t>Easyflex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6703D3" w:rsidRDefault="00D465EA" w:rsidP="008D21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 Kundenherzen zu erobern, müssen Ordnungssysteme gut gestaltet, leicht einsetzbar, anpassungsfähig, sinnvoll, nützlich</w:t>
      </w:r>
      <w:r w:rsidR="00C87C44">
        <w:rPr>
          <w:rFonts w:ascii="Arial" w:hAnsi="Arial" w:cs="Arial"/>
          <w:b/>
          <w:sz w:val="22"/>
          <w:szCs w:val="22"/>
        </w:rPr>
        <w:t xml:space="preserve"> und</w:t>
      </w:r>
      <w:r>
        <w:rPr>
          <w:rFonts w:ascii="Arial" w:hAnsi="Arial" w:cs="Arial"/>
          <w:b/>
          <w:sz w:val="22"/>
          <w:szCs w:val="22"/>
        </w:rPr>
        <w:t xml:space="preserve"> langlebig</w:t>
      </w:r>
      <w:r w:rsidR="00C87C44">
        <w:rPr>
          <w:rFonts w:ascii="Arial" w:hAnsi="Arial" w:cs="Arial"/>
          <w:b/>
          <w:sz w:val="22"/>
          <w:szCs w:val="22"/>
        </w:rPr>
        <w:t xml:space="preserve"> sein. </w:t>
      </w:r>
      <w:r w:rsidR="00CB3014">
        <w:rPr>
          <w:rFonts w:ascii="Arial" w:hAnsi="Arial" w:cs="Arial"/>
          <w:b/>
          <w:sz w:val="22"/>
          <w:szCs w:val="22"/>
        </w:rPr>
        <w:t xml:space="preserve">Sie werden dort eingesetzt, </w:t>
      </w:r>
      <w:r w:rsidR="00C87C44">
        <w:rPr>
          <w:rFonts w:ascii="Arial" w:hAnsi="Arial" w:cs="Arial"/>
          <w:b/>
          <w:sz w:val="22"/>
          <w:szCs w:val="22"/>
        </w:rPr>
        <w:t>wo Platzeinteilung, Separation und Überblick gewünscht werden</w:t>
      </w:r>
      <w:r w:rsidR="00CB3014">
        <w:rPr>
          <w:rFonts w:ascii="Arial" w:hAnsi="Arial" w:cs="Arial"/>
          <w:b/>
          <w:sz w:val="22"/>
          <w:szCs w:val="22"/>
        </w:rPr>
        <w:t xml:space="preserve"> – bevorzugt damit in Bad und Küche</w:t>
      </w:r>
      <w:r w:rsidR="00C87C44">
        <w:rPr>
          <w:rFonts w:ascii="Arial" w:hAnsi="Arial" w:cs="Arial"/>
          <w:b/>
          <w:sz w:val="22"/>
          <w:szCs w:val="22"/>
        </w:rPr>
        <w:t>. Der Kunststoffveredler Ninkaplast GmbH (Bad Salzuflen/ Deutschland) gilt als einer der M</w:t>
      </w:r>
      <w:r w:rsidR="00CB3014">
        <w:rPr>
          <w:rFonts w:ascii="Arial" w:hAnsi="Arial" w:cs="Arial"/>
          <w:b/>
          <w:sz w:val="22"/>
          <w:szCs w:val="22"/>
        </w:rPr>
        <w:t>arktführer bei Ordnungssystemen für moderne Küchen. Ein geradezu ‚perfektes Quartett‘ entstand im Vorlauf auf die „Living Kitchen 2019“ in Köln.</w:t>
      </w:r>
    </w:p>
    <w:p w:rsidR="000412AD" w:rsidRPr="00EE7BB0" w:rsidRDefault="000412AD" w:rsidP="00B97A88">
      <w:pPr>
        <w:pStyle w:val="Textkrper3"/>
        <w:rPr>
          <w:sz w:val="16"/>
          <w:szCs w:val="16"/>
        </w:rPr>
      </w:pPr>
    </w:p>
    <w:p w:rsidR="00DE35C4" w:rsidRDefault="00C87C44" w:rsidP="00B97A88">
      <w:pPr>
        <w:pStyle w:val="Textkrper3"/>
        <w:rPr>
          <w:szCs w:val="22"/>
        </w:rPr>
      </w:pPr>
      <w:r>
        <w:rPr>
          <w:szCs w:val="22"/>
        </w:rPr>
        <w:t xml:space="preserve">Ordnung und Überblick sind zutiefst menschliche Bedürfnisse. </w:t>
      </w:r>
      <w:r w:rsidR="003300DE">
        <w:rPr>
          <w:szCs w:val="22"/>
        </w:rPr>
        <w:t xml:space="preserve">Deshalb kommen überall, wo Einzelteile oder bestimmte Waren zusammengefasst oder getrennt werden sollen, </w:t>
      </w:r>
      <w:r>
        <w:rPr>
          <w:szCs w:val="22"/>
        </w:rPr>
        <w:t xml:space="preserve">Ordnungssysteme zum Einsatz. In modernen Küchen sind diese in </w:t>
      </w:r>
      <w:r w:rsidR="003300DE">
        <w:rPr>
          <w:szCs w:val="22"/>
        </w:rPr>
        <w:t xml:space="preserve">Schubkastenauszügen </w:t>
      </w:r>
      <w:r>
        <w:rPr>
          <w:szCs w:val="22"/>
        </w:rPr>
        <w:t>ebenso gefragt wie bei der Putzmittel-, Arbeitsutensilien- oder Abfalltrennung.</w:t>
      </w:r>
    </w:p>
    <w:p w:rsidR="00A632DA" w:rsidRDefault="00A632DA" w:rsidP="00A632DA">
      <w:pPr>
        <w:pStyle w:val="Textkrper3"/>
        <w:rPr>
          <w:sz w:val="16"/>
          <w:szCs w:val="16"/>
        </w:rPr>
      </w:pPr>
    </w:p>
    <w:p w:rsidR="0082423E" w:rsidRPr="0082423E" w:rsidRDefault="00290CDB" w:rsidP="00A632DA">
      <w:pPr>
        <w:pStyle w:val="Textkrper3"/>
        <w:rPr>
          <w:b/>
          <w:szCs w:val="22"/>
        </w:rPr>
      </w:pPr>
      <w:r>
        <w:rPr>
          <w:b/>
          <w:szCs w:val="22"/>
        </w:rPr>
        <w:t>Staugut sicher lagern und transportieren</w:t>
      </w:r>
    </w:p>
    <w:p w:rsidR="0082423E" w:rsidRPr="007C484E" w:rsidRDefault="0082423E" w:rsidP="00A632DA">
      <w:pPr>
        <w:pStyle w:val="Textkrper3"/>
        <w:rPr>
          <w:sz w:val="16"/>
          <w:szCs w:val="16"/>
        </w:rPr>
      </w:pPr>
    </w:p>
    <w:p w:rsidR="00616A5D" w:rsidRDefault="00F77EDC" w:rsidP="00B97A88">
      <w:pPr>
        <w:pStyle w:val="Textkrper3"/>
        <w:rPr>
          <w:szCs w:val="22"/>
        </w:rPr>
      </w:pPr>
      <w:r w:rsidRPr="00F77EDC">
        <w:rPr>
          <w:szCs w:val="22"/>
        </w:rPr>
        <w:t>Die erst</w:t>
      </w:r>
      <w:r w:rsidR="00CB3014">
        <w:rPr>
          <w:szCs w:val="22"/>
        </w:rPr>
        <w:t xml:space="preserve"> im Spätherbst </w:t>
      </w:r>
      <w:r w:rsidRPr="00F77EDC">
        <w:rPr>
          <w:szCs w:val="22"/>
        </w:rPr>
        <w:t xml:space="preserve">der Fachöffentlichkeit präsentierte </w:t>
      </w:r>
      <w:r>
        <w:rPr>
          <w:szCs w:val="22"/>
        </w:rPr>
        <w:t xml:space="preserve">„flexBox“ ist </w:t>
      </w:r>
      <w:r w:rsidR="000373FD">
        <w:rPr>
          <w:szCs w:val="22"/>
        </w:rPr>
        <w:t xml:space="preserve">unter anderem </w:t>
      </w:r>
      <w:r>
        <w:rPr>
          <w:szCs w:val="22"/>
        </w:rPr>
        <w:t xml:space="preserve">für einen Einsatz neben Abfallsammlern konzipiert. Sie soll helfen, ansonsten loses Staugut einen stabilen, verlässlichen Rahmen zu bieten bzw. </w:t>
      </w:r>
      <w:r w:rsidR="00CE2379">
        <w:rPr>
          <w:szCs w:val="22"/>
        </w:rPr>
        <w:t>bei Flüssigkeitsbehältern wie Spülmittelflaschen ein Umfallen und Auslaufen zu verhindern. Von großem Vorteil ist, dass sie ganz leicht mitsamt ihrem Inhalt aus dem Unterschrank genommen und – wohin immer gewünscht – transportiert werden kann.</w:t>
      </w:r>
    </w:p>
    <w:p w:rsidR="00CE2379" w:rsidRPr="0082423E" w:rsidRDefault="00CE2379" w:rsidP="00B97A88">
      <w:pPr>
        <w:pStyle w:val="Textkrper3"/>
        <w:rPr>
          <w:sz w:val="16"/>
          <w:szCs w:val="16"/>
        </w:rPr>
      </w:pPr>
    </w:p>
    <w:p w:rsidR="00CE2379" w:rsidRPr="00F77EDC" w:rsidRDefault="00CE2379" w:rsidP="00B97A88">
      <w:pPr>
        <w:pStyle w:val="Textkrper3"/>
        <w:rPr>
          <w:szCs w:val="22"/>
        </w:rPr>
      </w:pPr>
      <w:r>
        <w:rPr>
          <w:szCs w:val="22"/>
        </w:rPr>
        <w:t xml:space="preserve">Das </w:t>
      </w:r>
      <w:r w:rsidR="0082423E">
        <w:rPr>
          <w:szCs w:val="22"/>
        </w:rPr>
        <w:t>Stauraum</w:t>
      </w:r>
      <w:r>
        <w:rPr>
          <w:szCs w:val="22"/>
        </w:rPr>
        <w:t xml:space="preserve">system gibt es in den Breiten 100 sowie 200 mm und einer der Schubkastentiefe von 500 Millimeter angepassten Länge. Die Flexbox wird </w:t>
      </w:r>
      <w:r w:rsidR="000373FD">
        <w:rPr>
          <w:szCs w:val="22"/>
        </w:rPr>
        <w:t>k</w:t>
      </w:r>
      <w:r>
        <w:rPr>
          <w:szCs w:val="22"/>
        </w:rPr>
        <w:t>omplett</w:t>
      </w:r>
      <w:r w:rsidR="000373FD">
        <w:rPr>
          <w:szCs w:val="22"/>
        </w:rPr>
        <w:t xml:space="preserve"> </w:t>
      </w:r>
      <w:r>
        <w:rPr>
          <w:szCs w:val="22"/>
        </w:rPr>
        <w:t xml:space="preserve">vormontiert geliefert. Ihr Auftritt ist mit dunkelgrau gefärbten </w:t>
      </w:r>
      <w:r>
        <w:rPr>
          <w:szCs w:val="22"/>
        </w:rPr>
        <w:lastRenderedPageBreak/>
        <w:t>Kunststoff-Seiten</w:t>
      </w:r>
      <w:r w:rsidR="000373FD">
        <w:rPr>
          <w:szCs w:val="22"/>
        </w:rPr>
        <w:t xml:space="preserve">wänden </w:t>
      </w:r>
      <w:r>
        <w:rPr>
          <w:szCs w:val="22"/>
        </w:rPr>
        <w:t>und Edelstahl</w:t>
      </w:r>
      <w:r w:rsidR="003E0E85">
        <w:rPr>
          <w:szCs w:val="22"/>
        </w:rPr>
        <w:t>-</w:t>
      </w:r>
      <w:r w:rsidR="0082423E">
        <w:rPr>
          <w:szCs w:val="22"/>
        </w:rPr>
        <w:t>eloxierten</w:t>
      </w:r>
      <w:r>
        <w:rPr>
          <w:szCs w:val="22"/>
        </w:rPr>
        <w:t xml:space="preserve"> </w:t>
      </w:r>
      <w:r w:rsidR="0082423E">
        <w:rPr>
          <w:szCs w:val="22"/>
        </w:rPr>
        <w:t>Verbindungs</w:t>
      </w:r>
      <w:r>
        <w:rPr>
          <w:szCs w:val="22"/>
        </w:rPr>
        <w:t xml:space="preserve">teilen </w:t>
      </w:r>
      <w:r w:rsidR="0082423E">
        <w:rPr>
          <w:szCs w:val="22"/>
        </w:rPr>
        <w:t xml:space="preserve">aus Aluminium </w:t>
      </w:r>
      <w:r>
        <w:rPr>
          <w:szCs w:val="22"/>
        </w:rPr>
        <w:t>zurückhaltend elegant</w:t>
      </w:r>
      <w:r w:rsidR="0082423E">
        <w:rPr>
          <w:szCs w:val="22"/>
        </w:rPr>
        <w:t xml:space="preserve">. Mit </w:t>
      </w:r>
      <w:r w:rsidR="003E0E85">
        <w:rPr>
          <w:szCs w:val="22"/>
        </w:rPr>
        <w:t xml:space="preserve">ihrer Gestaltung </w:t>
      </w:r>
      <w:r w:rsidR="0082423E">
        <w:rPr>
          <w:szCs w:val="22"/>
        </w:rPr>
        <w:t>eignet sie sich ebenfalls hervorragend als solitäres Ordn</w:t>
      </w:r>
      <w:r w:rsidR="00CB3014">
        <w:rPr>
          <w:szCs w:val="22"/>
        </w:rPr>
        <w:t>ungselement in Küche, Bad oder H</w:t>
      </w:r>
      <w:r w:rsidR="0082423E">
        <w:rPr>
          <w:szCs w:val="22"/>
        </w:rPr>
        <w:t>auswirtschaftsraum.</w:t>
      </w:r>
    </w:p>
    <w:p w:rsidR="003D274B" w:rsidRPr="007C484E" w:rsidRDefault="003D274B" w:rsidP="003D274B">
      <w:pPr>
        <w:pStyle w:val="Textkrper3"/>
        <w:rPr>
          <w:sz w:val="16"/>
          <w:szCs w:val="16"/>
        </w:rPr>
      </w:pPr>
    </w:p>
    <w:p w:rsidR="0068772C" w:rsidRPr="00A632DA" w:rsidRDefault="00A632DA" w:rsidP="00B97A88">
      <w:pPr>
        <w:pStyle w:val="Textkrper3"/>
        <w:rPr>
          <w:b/>
          <w:szCs w:val="22"/>
        </w:rPr>
      </w:pPr>
      <w:r w:rsidRPr="00A632DA">
        <w:rPr>
          <w:b/>
          <w:szCs w:val="22"/>
        </w:rPr>
        <w:t>Ordnung an den Auszugsseiten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68772C" w:rsidRPr="0068772C" w:rsidRDefault="00C368DF" w:rsidP="0068772C">
      <w:pPr>
        <w:pStyle w:val="Textkrper3"/>
      </w:pPr>
      <w:r>
        <w:t>D</w:t>
      </w:r>
      <w:r w:rsidR="0068772C">
        <w:t>ie „</w:t>
      </w:r>
      <w:r w:rsidR="003300DE">
        <w:t>s</w:t>
      </w:r>
      <w:r w:rsidR="0068772C">
        <w:t>ide</w:t>
      </w:r>
      <w:r w:rsidR="003300DE">
        <w:t>B</w:t>
      </w:r>
      <w:r w:rsidR="0068772C">
        <w:t xml:space="preserve">ox“ </w:t>
      </w:r>
      <w:r>
        <w:t xml:space="preserve">von Ninka ist </w:t>
      </w:r>
      <w:r w:rsidR="0068772C">
        <w:t xml:space="preserve">ein </w:t>
      </w:r>
      <w:r w:rsidR="00983791">
        <w:t xml:space="preserve">durchdachtes </w:t>
      </w:r>
      <w:r w:rsidR="0068772C">
        <w:t xml:space="preserve">Feature zur </w:t>
      </w:r>
      <w:r w:rsidR="000373FD">
        <w:t xml:space="preserve">Nutzung </w:t>
      </w:r>
      <w:r w:rsidR="0068772C">
        <w:t xml:space="preserve">bisher nicht oder </w:t>
      </w:r>
      <w:r>
        <w:t xml:space="preserve">‚wild‘ </w:t>
      </w:r>
      <w:r w:rsidR="0068772C">
        <w:t xml:space="preserve">genutzter Lagerflächen </w:t>
      </w:r>
      <w:r w:rsidR="003B618E">
        <w:t xml:space="preserve">in </w:t>
      </w:r>
      <w:r>
        <w:t xml:space="preserve">Spülenunterschrank-Auszügen </w:t>
      </w:r>
      <w:r w:rsidR="0068772C">
        <w:t>und eine ideale Stauraum-</w:t>
      </w:r>
      <w:r>
        <w:t xml:space="preserve">Optimierung in </w:t>
      </w:r>
      <w:r w:rsidR="0068772C">
        <w:t>moderne</w:t>
      </w:r>
      <w:r>
        <w:t>n</w:t>
      </w:r>
      <w:r w:rsidR="0068772C">
        <w:t xml:space="preserve">, </w:t>
      </w:r>
      <w:r w:rsidR="00983791">
        <w:t>nutzerfreundlich gestaltete</w:t>
      </w:r>
      <w:r>
        <w:t>n</w:t>
      </w:r>
      <w:r w:rsidR="00983791">
        <w:t xml:space="preserve"> </w:t>
      </w:r>
      <w:r w:rsidR="0068772C">
        <w:t xml:space="preserve">Küchen. Als seitliches Organisationselement ist sie </w:t>
      </w:r>
      <w:r w:rsidR="000373FD">
        <w:t xml:space="preserve">maßlich </w:t>
      </w:r>
      <w:r w:rsidR="0068772C">
        <w:t>auf d</w:t>
      </w:r>
      <w:r>
        <w:t>ie</w:t>
      </w:r>
      <w:r w:rsidR="0068772C">
        <w:t xml:space="preserve"> jeweilig</w:t>
      </w:r>
      <w:r>
        <w:t xml:space="preserve"> eingesetzten</w:t>
      </w:r>
      <w:r w:rsidR="0068772C">
        <w:t xml:space="preserve"> Zargensystem</w:t>
      </w:r>
      <w:r>
        <w:t>e</w:t>
      </w:r>
      <w:r w:rsidR="0068772C">
        <w:t xml:space="preserve"> abgestimmt</w:t>
      </w:r>
      <w:r>
        <w:t xml:space="preserve">. </w:t>
      </w:r>
      <w:r w:rsidRPr="00C368DF">
        <w:rPr>
          <w:szCs w:val="22"/>
        </w:rPr>
        <w:t>Ausführungen gibt es in Alu- oder Dunkelgrau.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C368DF" w:rsidRDefault="0068772C" w:rsidP="001362F8">
      <w:pPr>
        <w:spacing w:line="360" w:lineRule="auto"/>
        <w:rPr>
          <w:rFonts w:ascii="Arial" w:hAnsi="Arial" w:cs="Arial"/>
          <w:sz w:val="22"/>
          <w:szCs w:val="22"/>
        </w:rPr>
      </w:pPr>
      <w:r w:rsidRPr="00C368DF">
        <w:rPr>
          <w:rFonts w:ascii="Arial" w:hAnsi="Arial" w:cs="Arial"/>
          <w:sz w:val="22"/>
          <w:szCs w:val="22"/>
        </w:rPr>
        <w:t xml:space="preserve">Die Sidebox ist leicht zu montieren und schnell einsatzbereit. Die Montage beschränkt sich auf einfaches Einfügen in Auszüge ohne Bohren, ohne Schrauben, ohne Werkzeuge. </w:t>
      </w:r>
      <w:r w:rsidRPr="0068772C">
        <w:rPr>
          <w:rFonts w:ascii="Arial" w:hAnsi="Arial" w:cs="Arial"/>
          <w:sz w:val="22"/>
          <w:szCs w:val="22"/>
        </w:rPr>
        <w:t>Die Gestaltungsfreiräume sind erheblich: Ein einseitiger Einsatz ist bei Schrankbreiten ab 60</w:t>
      </w:r>
      <w:r>
        <w:rPr>
          <w:rFonts w:ascii="Arial" w:hAnsi="Arial" w:cs="Arial"/>
          <w:sz w:val="22"/>
          <w:szCs w:val="22"/>
        </w:rPr>
        <w:t>0</w:t>
      </w:r>
      <w:r w:rsidRPr="006877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mm möglich</w:t>
      </w:r>
      <w:r w:rsidRPr="0068772C">
        <w:rPr>
          <w:rFonts w:ascii="Arial" w:hAnsi="Arial" w:cs="Arial"/>
          <w:sz w:val="22"/>
          <w:szCs w:val="22"/>
        </w:rPr>
        <w:t xml:space="preserve">, ein zweiseitiger rechts und links der </w:t>
      </w:r>
      <w:r w:rsidR="003D274B">
        <w:rPr>
          <w:rFonts w:ascii="Arial" w:hAnsi="Arial" w:cs="Arial"/>
          <w:sz w:val="22"/>
          <w:szCs w:val="22"/>
        </w:rPr>
        <w:t>Abfalls</w:t>
      </w:r>
      <w:r w:rsidRPr="0068772C">
        <w:rPr>
          <w:rFonts w:ascii="Arial" w:hAnsi="Arial" w:cs="Arial"/>
          <w:sz w:val="22"/>
          <w:szCs w:val="22"/>
        </w:rPr>
        <w:t>ammler ab 90</w:t>
      </w:r>
      <w:r>
        <w:rPr>
          <w:rFonts w:ascii="Arial" w:hAnsi="Arial" w:cs="Arial"/>
          <w:sz w:val="22"/>
          <w:szCs w:val="22"/>
        </w:rPr>
        <w:t>0</w:t>
      </w:r>
      <w:r w:rsidRPr="006877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68772C">
        <w:rPr>
          <w:rFonts w:ascii="Arial" w:hAnsi="Arial" w:cs="Arial"/>
          <w:sz w:val="22"/>
          <w:szCs w:val="22"/>
        </w:rPr>
        <w:t xml:space="preserve">m Breite sinnvoll. 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4F7A33" w:rsidRDefault="0068772C" w:rsidP="00C368DF">
      <w:pPr>
        <w:spacing w:line="360" w:lineRule="auto"/>
        <w:rPr>
          <w:rFonts w:ascii="Arial" w:hAnsi="Arial" w:cs="Arial"/>
          <w:sz w:val="22"/>
          <w:szCs w:val="22"/>
        </w:rPr>
      </w:pPr>
      <w:r w:rsidRPr="0068772C">
        <w:rPr>
          <w:rFonts w:ascii="Arial" w:hAnsi="Arial" w:cs="Arial"/>
          <w:sz w:val="22"/>
          <w:szCs w:val="22"/>
        </w:rPr>
        <w:t xml:space="preserve">Neben der Kombination mit dem </w:t>
      </w:r>
      <w:r>
        <w:rPr>
          <w:rFonts w:ascii="Arial" w:hAnsi="Arial" w:cs="Arial"/>
          <w:sz w:val="22"/>
          <w:szCs w:val="22"/>
        </w:rPr>
        <w:t>Ninka-</w:t>
      </w:r>
      <w:r w:rsidRPr="0068772C">
        <w:rPr>
          <w:rFonts w:ascii="Arial" w:hAnsi="Arial" w:cs="Arial"/>
          <w:sz w:val="22"/>
          <w:szCs w:val="22"/>
        </w:rPr>
        <w:t>Abfallsamme</w:t>
      </w:r>
      <w:r>
        <w:rPr>
          <w:rFonts w:ascii="Arial" w:hAnsi="Arial" w:cs="Arial"/>
          <w:sz w:val="22"/>
          <w:szCs w:val="22"/>
        </w:rPr>
        <w:t>l</w:t>
      </w:r>
      <w:r w:rsidRPr="0068772C">
        <w:rPr>
          <w:rFonts w:ascii="Arial" w:hAnsi="Arial" w:cs="Arial"/>
          <w:sz w:val="22"/>
          <w:szCs w:val="22"/>
        </w:rPr>
        <w:t xml:space="preserve">system „eins2vier“ ist die Sidebox mit dem Zubehörsystem „eins2top“ kompatibel. </w:t>
      </w:r>
      <w:r w:rsidR="003E0E85">
        <w:rPr>
          <w:rFonts w:ascii="Arial" w:hAnsi="Arial" w:cs="Arial"/>
          <w:sz w:val="22"/>
          <w:szCs w:val="22"/>
        </w:rPr>
        <w:t>D</w:t>
      </w:r>
      <w:r w:rsidRPr="0068772C">
        <w:rPr>
          <w:rFonts w:ascii="Arial" w:hAnsi="Arial" w:cs="Arial"/>
          <w:sz w:val="22"/>
          <w:szCs w:val="22"/>
        </w:rPr>
        <w:t xml:space="preserve">er Einsatz in klassischen Putzschränken, also unabhängig von Spülen und Abfalltrennung, ist möglich – dabei </w:t>
      </w:r>
      <w:r w:rsidR="00C368DF">
        <w:rPr>
          <w:rFonts w:ascii="Arial" w:hAnsi="Arial" w:cs="Arial"/>
          <w:sz w:val="22"/>
          <w:szCs w:val="22"/>
        </w:rPr>
        <w:t xml:space="preserve">auch </w:t>
      </w:r>
      <w:r w:rsidRPr="0068772C">
        <w:rPr>
          <w:rFonts w:ascii="Arial" w:hAnsi="Arial" w:cs="Arial"/>
          <w:sz w:val="22"/>
          <w:szCs w:val="22"/>
        </w:rPr>
        <w:t>als solitäre Lösung.</w:t>
      </w:r>
      <w:r w:rsidR="001362F8">
        <w:rPr>
          <w:rFonts w:ascii="Arial" w:hAnsi="Arial" w:cs="Arial"/>
          <w:sz w:val="22"/>
          <w:szCs w:val="22"/>
        </w:rPr>
        <w:t xml:space="preserve"> </w:t>
      </w:r>
      <w:r w:rsidR="00C368DF">
        <w:rPr>
          <w:rFonts w:ascii="Arial" w:hAnsi="Arial" w:cs="Arial"/>
          <w:sz w:val="22"/>
          <w:szCs w:val="22"/>
        </w:rPr>
        <w:t>In jedem Fall sollte d</w:t>
      </w:r>
      <w:r w:rsidR="00C368DF" w:rsidRPr="00C368DF">
        <w:rPr>
          <w:rFonts w:ascii="Arial" w:hAnsi="Arial" w:cs="Arial"/>
          <w:sz w:val="22"/>
          <w:szCs w:val="22"/>
        </w:rPr>
        <w:t>ie Schubkastentiefe mindestens 500 mm betragen.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1362F8" w:rsidRDefault="00A632DA" w:rsidP="001362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Staugut flexibel einen Rahmen geben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682BB7" w:rsidRPr="00682BB7" w:rsidRDefault="00682BB7" w:rsidP="00682BB7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82BB7">
        <w:rPr>
          <w:rFonts w:ascii="Arial" w:hAnsi="Arial" w:cs="Arial"/>
          <w:color w:val="000000" w:themeColor="text1"/>
          <w:sz w:val="22"/>
          <w:szCs w:val="22"/>
        </w:rPr>
        <w:t>G</w:t>
      </w:r>
      <w:r>
        <w:rPr>
          <w:rFonts w:ascii="Arial" w:hAnsi="Arial" w:cs="Arial"/>
          <w:color w:val="000000" w:themeColor="text1"/>
          <w:sz w:val="22"/>
          <w:szCs w:val="22"/>
        </w:rPr>
        <w:t>leichfalls als Solitär</w:t>
      </w:r>
      <w:r w:rsidRPr="00682BB7">
        <w:rPr>
          <w:rFonts w:ascii="Arial" w:hAnsi="Arial" w:cs="Arial"/>
          <w:color w:val="000000" w:themeColor="text1"/>
          <w:sz w:val="22"/>
          <w:szCs w:val="22"/>
        </w:rPr>
        <w:t xml:space="preserve"> hält der </w:t>
      </w:r>
      <w:r w:rsidR="00A81818" w:rsidRPr="00682BB7">
        <w:rPr>
          <w:rFonts w:ascii="Arial" w:hAnsi="Arial" w:cs="Arial"/>
          <w:color w:val="000000" w:themeColor="text1"/>
          <w:sz w:val="22"/>
          <w:szCs w:val="22"/>
        </w:rPr>
        <w:t>Organisationsrahmen</w:t>
      </w:r>
      <w:r w:rsidRPr="00682BB7">
        <w:rPr>
          <w:rFonts w:ascii="Arial" w:hAnsi="Arial" w:cs="Arial"/>
          <w:color w:val="000000" w:themeColor="text1"/>
          <w:sz w:val="22"/>
          <w:szCs w:val="22"/>
        </w:rPr>
        <w:t xml:space="preserve"> „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682BB7">
        <w:rPr>
          <w:rFonts w:ascii="Arial" w:hAnsi="Arial" w:cs="Arial"/>
          <w:color w:val="000000" w:themeColor="text1"/>
          <w:sz w:val="22"/>
          <w:szCs w:val="22"/>
        </w:rPr>
        <w:t>uisio</w:t>
      </w:r>
      <w:r>
        <w:rPr>
          <w:rFonts w:ascii="Arial" w:hAnsi="Arial" w:cs="Arial"/>
          <w:color w:val="000000" w:themeColor="text1"/>
          <w:sz w:val="22"/>
          <w:szCs w:val="22"/>
        </w:rPr>
        <w:t>FLEX</w:t>
      </w:r>
      <w:r w:rsidRPr="00682BB7">
        <w:rPr>
          <w:rFonts w:ascii="Arial" w:hAnsi="Arial" w:cs="Arial"/>
          <w:color w:val="000000" w:themeColor="text1"/>
          <w:sz w:val="22"/>
          <w:szCs w:val="22"/>
        </w:rPr>
        <w:t>“</w:t>
      </w:r>
      <w:r w:rsidR="00A81818" w:rsidRPr="00682B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2BB7">
        <w:rPr>
          <w:rFonts w:ascii="Arial" w:hAnsi="Arial" w:cs="Arial"/>
          <w:color w:val="000000" w:themeColor="text1"/>
          <w:sz w:val="22"/>
          <w:szCs w:val="22"/>
        </w:rPr>
        <w:t>Ordnung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sowohl</w:t>
      </w:r>
      <w:r w:rsidRPr="00682BB7">
        <w:rPr>
          <w:rFonts w:ascii="Arial" w:hAnsi="Arial" w:cs="Arial"/>
          <w:color w:val="000000" w:themeColor="text1"/>
          <w:sz w:val="22"/>
          <w:szCs w:val="22"/>
        </w:rPr>
        <w:t xml:space="preserve"> im Innenleben von Schubkästen </w:t>
      </w:r>
      <w:r>
        <w:rPr>
          <w:rFonts w:ascii="Arial" w:hAnsi="Arial" w:cs="Arial"/>
          <w:color w:val="000000" w:themeColor="text1"/>
          <w:sz w:val="22"/>
          <w:szCs w:val="22"/>
        </w:rPr>
        <w:t>als auch auf Arbeits- oder Schreibtisch-Platten</w:t>
      </w:r>
      <w:r w:rsidRPr="00682BB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Bevorzugt in Küche und Bad kann das zargenunabhängige Unterteilungssystem frei und flexibel eingesetzt werden. </w:t>
      </w:r>
      <w:r w:rsidR="00C368DF">
        <w:rPr>
          <w:rFonts w:ascii="Arial" w:hAnsi="Arial" w:cs="Arial"/>
          <w:color w:val="000000" w:themeColor="text1"/>
          <w:sz w:val="22"/>
          <w:szCs w:val="22"/>
        </w:rPr>
        <w:t>Und das ist gut so</w:t>
      </w:r>
      <w:r w:rsidRPr="00682BB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682BB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enn </w:t>
      </w:r>
      <w:r w:rsidRPr="00682BB7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, Menge</w:t>
      </w:r>
      <w:r w:rsidRPr="00682BB7">
        <w:rPr>
          <w:rFonts w:ascii="Arial" w:hAnsi="Arial" w:cs="Arial"/>
          <w:sz w:val="22"/>
          <w:szCs w:val="22"/>
        </w:rPr>
        <w:t xml:space="preserve"> und Volumen </w:t>
      </w:r>
      <w:r>
        <w:rPr>
          <w:rFonts w:ascii="Arial" w:hAnsi="Arial" w:cs="Arial"/>
          <w:sz w:val="22"/>
          <w:szCs w:val="22"/>
        </w:rPr>
        <w:t xml:space="preserve">der </w:t>
      </w:r>
      <w:r w:rsidRPr="00682BB7">
        <w:rPr>
          <w:rFonts w:ascii="Arial" w:hAnsi="Arial" w:cs="Arial"/>
          <w:sz w:val="22"/>
          <w:szCs w:val="22"/>
        </w:rPr>
        <w:t>Staug</w:t>
      </w:r>
      <w:r>
        <w:rPr>
          <w:rFonts w:ascii="Arial" w:hAnsi="Arial" w:cs="Arial"/>
          <w:sz w:val="22"/>
          <w:szCs w:val="22"/>
        </w:rPr>
        <w:t>ü</w:t>
      </w:r>
      <w:r w:rsidRPr="00682BB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er</w:t>
      </w:r>
      <w:r w:rsidRPr="00682BB7">
        <w:rPr>
          <w:rFonts w:ascii="Arial" w:hAnsi="Arial" w:cs="Arial"/>
          <w:sz w:val="22"/>
          <w:szCs w:val="22"/>
        </w:rPr>
        <w:t xml:space="preserve"> </w:t>
      </w:r>
      <w:r w:rsidRPr="00682BB7">
        <w:rPr>
          <w:rFonts w:ascii="Arial" w:hAnsi="Arial" w:cs="Arial"/>
          <w:sz w:val="22"/>
          <w:szCs w:val="22"/>
        </w:rPr>
        <w:lastRenderedPageBreak/>
        <w:t xml:space="preserve">ändern sich im </w:t>
      </w:r>
      <w:r>
        <w:rPr>
          <w:rFonts w:ascii="Arial" w:hAnsi="Arial" w:cs="Arial"/>
          <w:sz w:val="22"/>
          <w:szCs w:val="22"/>
        </w:rPr>
        <w:t xml:space="preserve">Alltag </w:t>
      </w:r>
      <w:r w:rsidRPr="00682BB7">
        <w:rPr>
          <w:rFonts w:ascii="Arial" w:hAnsi="Arial" w:cs="Arial"/>
          <w:sz w:val="22"/>
          <w:szCs w:val="22"/>
        </w:rPr>
        <w:t>ständig</w:t>
      </w:r>
      <w:r>
        <w:rPr>
          <w:rFonts w:ascii="Arial" w:hAnsi="Arial" w:cs="Arial"/>
          <w:sz w:val="22"/>
          <w:szCs w:val="22"/>
        </w:rPr>
        <w:t xml:space="preserve"> </w:t>
      </w:r>
      <w:r w:rsidR="00C368D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nd damit Größe </w:t>
      </w:r>
      <w:r w:rsidR="00C368DF">
        <w:rPr>
          <w:rFonts w:ascii="Arial" w:hAnsi="Arial" w:cs="Arial"/>
          <w:sz w:val="22"/>
          <w:szCs w:val="22"/>
        </w:rPr>
        <w:t xml:space="preserve">bzw. </w:t>
      </w:r>
      <w:r>
        <w:rPr>
          <w:rFonts w:ascii="Arial" w:hAnsi="Arial" w:cs="Arial"/>
          <w:sz w:val="22"/>
          <w:szCs w:val="22"/>
        </w:rPr>
        <w:t>Querschnitte der erforderlichen Trennsysteme.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E16A69" w:rsidRPr="001362F8" w:rsidRDefault="007114FC" w:rsidP="007114FC">
      <w:pPr>
        <w:spacing w:line="360" w:lineRule="auto"/>
        <w:rPr>
          <w:rFonts w:ascii="Arial" w:hAnsi="Arial" w:cs="Arial"/>
          <w:sz w:val="22"/>
          <w:szCs w:val="22"/>
        </w:rPr>
      </w:pPr>
      <w:r w:rsidRPr="001362F8">
        <w:rPr>
          <w:rFonts w:ascii="Arial" w:hAnsi="Arial" w:cs="Arial"/>
          <w:color w:val="000000" w:themeColor="text1"/>
          <w:sz w:val="22"/>
          <w:szCs w:val="22"/>
        </w:rPr>
        <w:t xml:space="preserve">Schnell verändert wird </w:t>
      </w:r>
      <w:r w:rsidR="003300DE">
        <w:rPr>
          <w:rFonts w:ascii="Arial" w:hAnsi="Arial" w:cs="Arial"/>
          <w:color w:val="000000" w:themeColor="text1"/>
          <w:sz w:val="22"/>
          <w:szCs w:val="22"/>
        </w:rPr>
        <w:t xml:space="preserve">Cuisioflex </w:t>
      </w:r>
      <w:r w:rsidR="00A81818" w:rsidRPr="001362F8">
        <w:rPr>
          <w:rFonts w:ascii="Arial" w:hAnsi="Arial" w:cs="Arial"/>
          <w:color w:val="000000" w:themeColor="text1"/>
          <w:sz w:val="22"/>
          <w:szCs w:val="22"/>
        </w:rPr>
        <w:t>mit einfachem Fingerdruck</w:t>
      </w:r>
      <w:r w:rsidRPr="001362F8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1362F8" w:rsidRPr="001362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362F8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="00E16A69" w:rsidRPr="001362F8">
        <w:rPr>
          <w:rFonts w:ascii="Arial" w:hAnsi="Arial" w:cs="Arial"/>
          <w:sz w:val="22"/>
          <w:szCs w:val="22"/>
        </w:rPr>
        <w:t xml:space="preserve">zweidimensional teleskopisch verstellbaren Rahmen </w:t>
      </w:r>
      <w:r w:rsidR="001362F8" w:rsidRPr="001362F8">
        <w:rPr>
          <w:rFonts w:ascii="Arial" w:hAnsi="Arial" w:cs="Arial"/>
          <w:sz w:val="22"/>
          <w:szCs w:val="22"/>
        </w:rPr>
        <w:t>gestatte</w:t>
      </w:r>
      <w:r w:rsidR="00C368DF">
        <w:rPr>
          <w:rFonts w:ascii="Arial" w:hAnsi="Arial" w:cs="Arial"/>
          <w:sz w:val="22"/>
          <w:szCs w:val="22"/>
        </w:rPr>
        <w:t>t</w:t>
      </w:r>
      <w:r w:rsidR="001362F8" w:rsidRPr="001362F8">
        <w:rPr>
          <w:rFonts w:ascii="Arial" w:hAnsi="Arial" w:cs="Arial"/>
          <w:sz w:val="22"/>
          <w:szCs w:val="22"/>
        </w:rPr>
        <w:t xml:space="preserve"> </w:t>
      </w:r>
      <w:r w:rsidRPr="001362F8">
        <w:rPr>
          <w:rFonts w:ascii="Arial" w:hAnsi="Arial" w:cs="Arial"/>
          <w:sz w:val="22"/>
          <w:szCs w:val="22"/>
        </w:rPr>
        <w:t>mannigfaltige breiten- und tiefenunabhängige</w:t>
      </w:r>
      <w:r w:rsidR="00E16A69" w:rsidRPr="001362F8">
        <w:rPr>
          <w:rFonts w:ascii="Arial" w:hAnsi="Arial" w:cs="Arial"/>
          <w:sz w:val="22"/>
          <w:szCs w:val="22"/>
        </w:rPr>
        <w:t xml:space="preserve"> Einsatzmöglichkeit</w:t>
      </w:r>
      <w:r w:rsidRPr="001362F8">
        <w:rPr>
          <w:rFonts w:ascii="Arial" w:hAnsi="Arial" w:cs="Arial"/>
          <w:sz w:val="22"/>
          <w:szCs w:val="22"/>
        </w:rPr>
        <w:t xml:space="preserve">en. </w:t>
      </w:r>
      <w:r w:rsidR="00C368DF">
        <w:rPr>
          <w:rFonts w:ascii="Arial" w:hAnsi="Arial" w:cs="Arial"/>
          <w:sz w:val="22"/>
          <w:szCs w:val="22"/>
        </w:rPr>
        <w:t xml:space="preserve">Exakte Maßhaltigkeit gewährleiten mehrere </w:t>
      </w:r>
      <w:r w:rsidR="00C52A59">
        <w:rPr>
          <w:rFonts w:ascii="Arial" w:hAnsi="Arial" w:cs="Arial"/>
          <w:sz w:val="22"/>
          <w:szCs w:val="22"/>
        </w:rPr>
        <w:t>Rast</w:t>
      </w:r>
      <w:r w:rsidR="000373FD">
        <w:rPr>
          <w:rFonts w:ascii="Arial" w:hAnsi="Arial" w:cs="Arial"/>
          <w:sz w:val="22"/>
          <w:szCs w:val="22"/>
        </w:rPr>
        <w:t>punkt</w:t>
      </w:r>
      <w:r w:rsidR="00C52A59">
        <w:rPr>
          <w:rFonts w:ascii="Arial" w:hAnsi="Arial" w:cs="Arial"/>
          <w:sz w:val="22"/>
          <w:szCs w:val="22"/>
        </w:rPr>
        <w:t xml:space="preserve">e, Standsicherheit hingegen </w:t>
      </w:r>
      <w:r w:rsidRPr="001362F8">
        <w:rPr>
          <w:rFonts w:ascii="Arial" w:hAnsi="Arial" w:cs="Arial"/>
          <w:sz w:val="22"/>
          <w:szCs w:val="22"/>
        </w:rPr>
        <w:t>Anti-Rutsch-</w:t>
      </w:r>
      <w:r w:rsidR="00056D39" w:rsidRPr="001362F8">
        <w:rPr>
          <w:rFonts w:ascii="Arial" w:hAnsi="Arial" w:cs="Arial"/>
          <w:sz w:val="22"/>
          <w:szCs w:val="22"/>
        </w:rPr>
        <w:t>Füßchen</w:t>
      </w:r>
      <w:r w:rsidR="00C52A59">
        <w:rPr>
          <w:rFonts w:ascii="Arial" w:hAnsi="Arial" w:cs="Arial"/>
          <w:sz w:val="22"/>
          <w:szCs w:val="22"/>
        </w:rPr>
        <w:t xml:space="preserve"> a</w:t>
      </w:r>
      <w:r w:rsidR="00C52A59" w:rsidRPr="001362F8">
        <w:rPr>
          <w:rFonts w:ascii="Arial" w:hAnsi="Arial" w:cs="Arial"/>
          <w:sz w:val="22"/>
          <w:szCs w:val="22"/>
        </w:rPr>
        <w:t>n der Unterseite</w:t>
      </w:r>
      <w:r w:rsidR="00C52A59">
        <w:rPr>
          <w:rFonts w:ascii="Arial" w:hAnsi="Arial" w:cs="Arial"/>
          <w:sz w:val="22"/>
          <w:szCs w:val="22"/>
        </w:rPr>
        <w:t>.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1362F8" w:rsidRDefault="001362F8" w:rsidP="001362F8">
      <w:pPr>
        <w:spacing w:line="360" w:lineRule="auto"/>
        <w:rPr>
          <w:rFonts w:ascii="Arial" w:hAnsi="Arial" w:cs="Arial"/>
          <w:sz w:val="22"/>
          <w:szCs w:val="22"/>
        </w:rPr>
      </w:pPr>
      <w:r w:rsidRPr="001362F8">
        <w:rPr>
          <w:rFonts w:ascii="Arial" w:hAnsi="Arial" w:cs="Arial"/>
          <w:sz w:val="22"/>
          <w:szCs w:val="22"/>
        </w:rPr>
        <w:t>Das Design von Cuisio</w:t>
      </w:r>
      <w:r w:rsidR="003300DE">
        <w:rPr>
          <w:rFonts w:ascii="Arial" w:hAnsi="Arial" w:cs="Arial"/>
          <w:sz w:val="22"/>
          <w:szCs w:val="22"/>
        </w:rPr>
        <w:t xml:space="preserve">flex </w:t>
      </w:r>
      <w:r w:rsidRPr="001362F8">
        <w:rPr>
          <w:rFonts w:ascii="Arial" w:hAnsi="Arial" w:cs="Arial"/>
          <w:sz w:val="22"/>
          <w:szCs w:val="22"/>
        </w:rPr>
        <w:t>ist einfach, edel und zeitlos. Die Rahmen werden in verschiedenen, harmonisch abgestimmten Farbstellungen in der Kombination undurchsichtige</w:t>
      </w:r>
      <w:r w:rsidR="003B618E">
        <w:rPr>
          <w:rFonts w:ascii="Arial" w:hAnsi="Arial" w:cs="Arial"/>
          <w:sz w:val="22"/>
          <w:szCs w:val="22"/>
        </w:rPr>
        <w:t>r</w:t>
      </w:r>
      <w:r w:rsidRPr="001362F8">
        <w:rPr>
          <w:rFonts w:ascii="Arial" w:hAnsi="Arial" w:cs="Arial"/>
          <w:sz w:val="22"/>
          <w:szCs w:val="22"/>
        </w:rPr>
        <w:t xml:space="preserve"> Eckteile </w:t>
      </w:r>
      <w:r w:rsidR="00C52A59">
        <w:rPr>
          <w:rFonts w:ascii="Arial" w:hAnsi="Arial" w:cs="Arial"/>
          <w:sz w:val="22"/>
          <w:szCs w:val="22"/>
        </w:rPr>
        <w:t xml:space="preserve">plus </w:t>
      </w:r>
      <w:r w:rsidRPr="001362F8">
        <w:rPr>
          <w:rFonts w:ascii="Arial" w:hAnsi="Arial" w:cs="Arial"/>
          <w:sz w:val="22"/>
          <w:szCs w:val="22"/>
        </w:rPr>
        <w:t>transluzente</w:t>
      </w:r>
      <w:r w:rsidR="003B618E">
        <w:rPr>
          <w:rFonts w:ascii="Arial" w:hAnsi="Arial" w:cs="Arial"/>
          <w:sz w:val="22"/>
          <w:szCs w:val="22"/>
        </w:rPr>
        <w:t>r</w:t>
      </w:r>
      <w:r w:rsidRPr="001362F8">
        <w:rPr>
          <w:rFonts w:ascii="Arial" w:hAnsi="Arial" w:cs="Arial"/>
          <w:sz w:val="22"/>
          <w:szCs w:val="22"/>
        </w:rPr>
        <w:t xml:space="preserve"> Mittelteile angeboten. Ein handelsübliches Set hat – je nach Kundenwunsch – zwei, drei oder vier Rahmen.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1362F8" w:rsidRPr="00A632DA" w:rsidRDefault="00A632DA" w:rsidP="001362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Leicht </w:t>
      </w:r>
      <w:r w:rsidRPr="00A632DA">
        <w:rPr>
          <w:rFonts w:ascii="Arial" w:hAnsi="Arial" w:cs="Arial"/>
          <w:b/>
          <w:sz w:val="22"/>
          <w:szCs w:val="22"/>
        </w:rPr>
        <w:t>sortierte</w:t>
      </w:r>
      <w:r>
        <w:rPr>
          <w:rFonts w:ascii="Arial" w:hAnsi="Arial" w:cs="Arial"/>
          <w:b/>
          <w:sz w:val="22"/>
          <w:szCs w:val="22"/>
        </w:rPr>
        <w:t>r Schubka</w:t>
      </w:r>
      <w:r w:rsidRPr="00A632DA">
        <w:rPr>
          <w:rFonts w:ascii="Arial" w:hAnsi="Arial" w:cs="Arial"/>
          <w:b/>
          <w:sz w:val="22"/>
          <w:szCs w:val="22"/>
        </w:rPr>
        <w:t>sten</w:t>
      </w:r>
      <w:r>
        <w:rPr>
          <w:rFonts w:ascii="Arial" w:hAnsi="Arial" w:cs="Arial"/>
          <w:b/>
          <w:sz w:val="22"/>
          <w:szCs w:val="22"/>
        </w:rPr>
        <w:t>-Inhalt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1362F8" w:rsidRDefault="001362F8" w:rsidP="001362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Ähnlich</w:t>
      </w:r>
      <w:r w:rsidR="00C52A59">
        <w:rPr>
          <w:rFonts w:ascii="Arial" w:hAnsi="Arial" w:cs="Arial"/>
          <w:sz w:val="22"/>
          <w:szCs w:val="22"/>
        </w:rPr>
        <w:t>, und</w:t>
      </w:r>
      <w:r>
        <w:rPr>
          <w:rFonts w:ascii="Arial" w:hAnsi="Arial" w:cs="Arial"/>
          <w:sz w:val="22"/>
          <w:szCs w:val="22"/>
        </w:rPr>
        <w:t xml:space="preserve"> daher auch namentlich verwandt, ist das Ordnungselement für Auszüge „easyFLEX“ konzipiert. </w:t>
      </w:r>
      <w:r w:rsidR="00C52A5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ier vormontierten Teleskopteile </w:t>
      </w:r>
      <w:r w:rsidR="004773D6">
        <w:rPr>
          <w:rFonts w:ascii="Arial" w:hAnsi="Arial" w:cs="Arial"/>
          <w:sz w:val="22"/>
          <w:szCs w:val="22"/>
        </w:rPr>
        <w:t>lassen sich durch einfache Steckverbindungen flink ver</w:t>
      </w:r>
      <w:r w:rsidR="000373FD">
        <w:rPr>
          <w:rFonts w:ascii="Arial" w:hAnsi="Arial" w:cs="Arial"/>
          <w:sz w:val="22"/>
          <w:szCs w:val="22"/>
        </w:rPr>
        <w:t>knüpfen</w:t>
      </w:r>
      <w:r w:rsidR="003D274B">
        <w:rPr>
          <w:rFonts w:ascii="Arial" w:hAnsi="Arial" w:cs="Arial"/>
          <w:sz w:val="22"/>
          <w:szCs w:val="22"/>
        </w:rPr>
        <w:t xml:space="preserve">. </w:t>
      </w:r>
      <w:r w:rsidR="004773D6">
        <w:rPr>
          <w:rFonts w:ascii="Arial" w:hAnsi="Arial" w:cs="Arial"/>
          <w:sz w:val="22"/>
          <w:szCs w:val="22"/>
        </w:rPr>
        <w:t>Ein leichter Fingerdruck</w:t>
      </w:r>
      <w:r w:rsidR="003B618E">
        <w:rPr>
          <w:rFonts w:ascii="Arial" w:hAnsi="Arial" w:cs="Arial"/>
          <w:sz w:val="22"/>
          <w:szCs w:val="22"/>
        </w:rPr>
        <w:t>,</w:t>
      </w:r>
      <w:r w:rsidR="004773D6">
        <w:rPr>
          <w:rFonts w:ascii="Arial" w:hAnsi="Arial" w:cs="Arial"/>
          <w:sz w:val="22"/>
          <w:szCs w:val="22"/>
        </w:rPr>
        <w:t xml:space="preserve"> und werkzeuglos werden die Organisationsrahmen stufenweise von 234 mm Kantenmaß auf 333 mm zweidimensional </w:t>
      </w:r>
      <w:r w:rsidR="00C52A59">
        <w:rPr>
          <w:rFonts w:ascii="Arial" w:hAnsi="Arial" w:cs="Arial"/>
          <w:sz w:val="22"/>
          <w:szCs w:val="22"/>
        </w:rPr>
        <w:t>den bevorzugten Ordnungswünschen angepasst.</w:t>
      </w:r>
    </w:p>
    <w:p w:rsidR="00A632DA" w:rsidRPr="007C484E" w:rsidRDefault="00A632DA" w:rsidP="00A632DA">
      <w:pPr>
        <w:pStyle w:val="Textkrper3"/>
        <w:rPr>
          <w:sz w:val="16"/>
          <w:szCs w:val="16"/>
        </w:rPr>
      </w:pPr>
    </w:p>
    <w:p w:rsidR="004773D6" w:rsidRPr="001362F8" w:rsidRDefault="004773D6" w:rsidP="001362F8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bei diesem Ninka-</w:t>
      </w:r>
      <w:r w:rsidR="003D274B">
        <w:rPr>
          <w:rFonts w:ascii="Arial" w:hAnsi="Arial" w:cs="Arial"/>
          <w:sz w:val="22"/>
          <w:szCs w:val="22"/>
        </w:rPr>
        <w:t xml:space="preserve">Produkt </w:t>
      </w:r>
      <w:r>
        <w:rPr>
          <w:rFonts w:ascii="Arial" w:hAnsi="Arial" w:cs="Arial"/>
          <w:sz w:val="22"/>
          <w:szCs w:val="22"/>
        </w:rPr>
        <w:t xml:space="preserve">sind Anti-Rutsch-Füße obligatorisch. </w:t>
      </w:r>
      <w:r w:rsidR="00A755BA">
        <w:rPr>
          <w:rFonts w:ascii="Arial" w:hAnsi="Arial" w:cs="Arial"/>
          <w:sz w:val="22"/>
          <w:szCs w:val="22"/>
        </w:rPr>
        <w:t xml:space="preserve">So kommt eine Gesamthöhe von 118 mm zustande. Erwähnenswert ist die transportfreundliche Verpackung: </w:t>
      </w:r>
      <w:r w:rsidR="00C52A59">
        <w:rPr>
          <w:rFonts w:ascii="Arial" w:hAnsi="Arial" w:cs="Arial"/>
          <w:sz w:val="22"/>
          <w:szCs w:val="22"/>
        </w:rPr>
        <w:t>D</w:t>
      </w:r>
      <w:r w:rsidR="00A755BA">
        <w:rPr>
          <w:rFonts w:ascii="Arial" w:hAnsi="Arial" w:cs="Arial"/>
          <w:sz w:val="22"/>
          <w:szCs w:val="22"/>
        </w:rPr>
        <w:t xml:space="preserve">ie kompakten Packmaße von 245 x 130 x 50 mm </w:t>
      </w:r>
      <w:r w:rsidR="00C52A59">
        <w:rPr>
          <w:rFonts w:ascii="Arial" w:hAnsi="Arial" w:cs="Arial"/>
          <w:sz w:val="22"/>
          <w:szCs w:val="22"/>
        </w:rPr>
        <w:t xml:space="preserve">erlauben </w:t>
      </w:r>
      <w:r w:rsidR="00A755BA">
        <w:rPr>
          <w:rFonts w:ascii="Arial" w:hAnsi="Arial" w:cs="Arial"/>
          <w:sz w:val="22"/>
          <w:szCs w:val="22"/>
        </w:rPr>
        <w:t>eine platzsparende Lagerhaltung</w:t>
      </w:r>
      <w:r w:rsidR="00C52A59">
        <w:rPr>
          <w:rFonts w:ascii="Arial" w:hAnsi="Arial" w:cs="Arial"/>
          <w:sz w:val="22"/>
          <w:szCs w:val="22"/>
        </w:rPr>
        <w:t xml:space="preserve"> und Logistik</w:t>
      </w:r>
      <w:r w:rsidR="00A755BA">
        <w:rPr>
          <w:rFonts w:ascii="Arial" w:hAnsi="Arial" w:cs="Arial"/>
          <w:sz w:val="22"/>
          <w:szCs w:val="22"/>
        </w:rPr>
        <w:t>.</w:t>
      </w:r>
    </w:p>
    <w:p w:rsidR="00A632DA" w:rsidRDefault="00A632DA" w:rsidP="00A632DA">
      <w:pPr>
        <w:pStyle w:val="Textkrper3"/>
        <w:rPr>
          <w:sz w:val="16"/>
          <w:szCs w:val="16"/>
        </w:rPr>
      </w:pPr>
    </w:p>
    <w:p w:rsidR="00A86A47" w:rsidRPr="00A86A47" w:rsidRDefault="00A86A47" w:rsidP="00A86A47">
      <w:pPr>
        <w:pStyle w:val="Textkrper3"/>
        <w:ind w:right="-141"/>
        <w:rPr>
          <w:b/>
          <w:szCs w:val="22"/>
        </w:rPr>
      </w:pPr>
      <w:r w:rsidRPr="00A86A47">
        <w:rPr>
          <w:b/>
          <w:szCs w:val="22"/>
        </w:rPr>
        <w:t>Alle Vorzüge vereint: Organ</w:t>
      </w:r>
      <w:r w:rsidR="00861B7F">
        <w:rPr>
          <w:b/>
          <w:szCs w:val="22"/>
        </w:rPr>
        <w:t>i</w:t>
      </w:r>
      <w:r w:rsidRPr="00A86A47">
        <w:rPr>
          <w:b/>
          <w:szCs w:val="22"/>
        </w:rPr>
        <w:t>sationssystem</w:t>
      </w:r>
      <w:r>
        <w:rPr>
          <w:b/>
          <w:szCs w:val="22"/>
        </w:rPr>
        <w:t>e</w:t>
      </w:r>
      <w:r w:rsidRPr="00A86A47">
        <w:rPr>
          <w:b/>
          <w:szCs w:val="22"/>
        </w:rPr>
        <w:t xml:space="preserve"> aus Kunststoff von Ninka</w:t>
      </w:r>
    </w:p>
    <w:p w:rsidR="00A86A47" w:rsidRPr="007C484E" w:rsidRDefault="00A86A47" w:rsidP="00A632DA">
      <w:pPr>
        <w:pStyle w:val="Textkrper3"/>
        <w:rPr>
          <w:sz w:val="16"/>
          <w:szCs w:val="16"/>
        </w:rPr>
      </w:pPr>
    </w:p>
    <w:p w:rsidR="00E16A69" w:rsidRDefault="00C52A59" w:rsidP="00C52A59">
      <w:pPr>
        <w:pStyle w:val="Textkrper3"/>
        <w:rPr>
          <w:szCs w:val="22"/>
        </w:rPr>
      </w:pPr>
      <w:r>
        <w:rPr>
          <w:szCs w:val="22"/>
        </w:rPr>
        <w:t xml:space="preserve">Allen </w:t>
      </w:r>
      <w:r w:rsidR="00EE7BB0">
        <w:rPr>
          <w:szCs w:val="22"/>
        </w:rPr>
        <w:t xml:space="preserve">vier </w:t>
      </w:r>
      <w:r>
        <w:rPr>
          <w:szCs w:val="22"/>
        </w:rPr>
        <w:t xml:space="preserve">Ordnungssystemen ist eines gemeinsam: Sie bestehen </w:t>
      </w:r>
      <w:r w:rsidR="003D274B">
        <w:rPr>
          <w:szCs w:val="22"/>
        </w:rPr>
        <w:t xml:space="preserve">maßgeblich </w:t>
      </w:r>
      <w:r>
        <w:rPr>
          <w:szCs w:val="22"/>
        </w:rPr>
        <w:t>aus Kunststoff, ein</w:t>
      </w:r>
      <w:r w:rsidR="003D274B">
        <w:rPr>
          <w:szCs w:val="22"/>
        </w:rPr>
        <w:t>em zeitlosen</w:t>
      </w:r>
      <w:r>
        <w:rPr>
          <w:szCs w:val="22"/>
        </w:rPr>
        <w:t xml:space="preserve"> Material mit mannigfaltigen </w:t>
      </w:r>
      <w:r>
        <w:rPr>
          <w:szCs w:val="22"/>
        </w:rPr>
        <w:lastRenderedPageBreak/>
        <w:t xml:space="preserve">Vorzügen. </w:t>
      </w:r>
      <w:r w:rsidR="003B618E">
        <w:rPr>
          <w:szCs w:val="22"/>
        </w:rPr>
        <w:t>A</w:t>
      </w:r>
      <w:r>
        <w:rPr>
          <w:szCs w:val="22"/>
        </w:rPr>
        <w:t xml:space="preserve">ußerordentlich vielseitig, in der Fertigung variantenreich gestalt- und formbar, funktionell intelligent </w:t>
      </w:r>
      <w:r w:rsidR="003B618E">
        <w:rPr>
          <w:szCs w:val="22"/>
        </w:rPr>
        <w:t>einzusetzen</w:t>
      </w:r>
      <w:r>
        <w:rPr>
          <w:szCs w:val="22"/>
        </w:rPr>
        <w:t xml:space="preserve">, </w:t>
      </w:r>
      <w:r w:rsidR="00A632DA">
        <w:rPr>
          <w:szCs w:val="22"/>
        </w:rPr>
        <w:t xml:space="preserve">schmutzresistent und </w:t>
      </w:r>
      <w:r>
        <w:rPr>
          <w:szCs w:val="22"/>
        </w:rPr>
        <w:t>leicht zu reinigen, hygienisch, stabil, kratz- und stoßfest – diese Eigenschaften machen Ordnungselemente aus Thermoplasten zu unverzichtbaren, begehrten Helfern</w:t>
      </w:r>
      <w:r w:rsidR="00A632DA">
        <w:rPr>
          <w:szCs w:val="22"/>
        </w:rPr>
        <w:t>.</w:t>
      </w:r>
    </w:p>
    <w:p w:rsidR="00EE7BB0" w:rsidRPr="00EE7BB0" w:rsidRDefault="00EE7BB0" w:rsidP="00C52A59">
      <w:pPr>
        <w:pStyle w:val="Textkrper3"/>
        <w:rPr>
          <w:sz w:val="16"/>
          <w:szCs w:val="16"/>
        </w:rPr>
      </w:pPr>
    </w:p>
    <w:p w:rsidR="00294DC7" w:rsidRDefault="00EE7BB0" w:rsidP="00047010">
      <w:pPr>
        <w:pStyle w:val="Textkrper3"/>
        <w:rPr>
          <w:szCs w:val="22"/>
        </w:rPr>
      </w:pPr>
      <w:r w:rsidRPr="00EE7BB0">
        <w:rPr>
          <w:szCs w:val="22"/>
        </w:rPr>
        <w:t xml:space="preserve">Fazit: Ordnungssysteme sind wichtig für effiziente Abläufe im häuslichen Alltag. Insbesondere in Küchen – häufig der arbeitsintensivste Ort einer Wohnung – ist die intelligente Organisation der Lagerhaltung </w:t>
      </w:r>
      <w:r w:rsidR="003E0E85">
        <w:rPr>
          <w:szCs w:val="22"/>
        </w:rPr>
        <w:t>wichtig</w:t>
      </w:r>
      <w:r w:rsidRPr="00EE7BB0">
        <w:rPr>
          <w:szCs w:val="22"/>
        </w:rPr>
        <w:t>. Mit ausdifferenzierte</w:t>
      </w:r>
      <w:r w:rsidR="003E0E85">
        <w:rPr>
          <w:szCs w:val="22"/>
        </w:rPr>
        <w:t>m</w:t>
      </w:r>
      <w:r w:rsidRPr="00EE7BB0">
        <w:rPr>
          <w:szCs w:val="22"/>
        </w:rPr>
        <w:t xml:space="preserve"> Zubehör wie Flexbox, Sidebox, Cuisioflex und Easyflex unterstützt Ninka</w:t>
      </w:r>
      <w:r w:rsidR="00A86A47">
        <w:rPr>
          <w:szCs w:val="22"/>
        </w:rPr>
        <w:t xml:space="preserve"> </w:t>
      </w:r>
      <w:r w:rsidRPr="00EE7BB0">
        <w:rPr>
          <w:szCs w:val="22"/>
        </w:rPr>
        <w:t xml:space="preserve">OEM- </w:t>
      </w:r>
      <w:r w:rsidR="00A86A47">
        <w:rPr>
          <w:szCs w:val="22"/>
        </w:rPr>
        <w:t xml:space="preserve">und </w:t>
      </w:r>
      <w:r w:rsidRPr="00EE7BB0">
        <w:rPr>
          <w:szCs w:val="22"/>
        </w:rPr>
        <w:t>End-Kunden, definierte Waren oder Warengruppen optimal zusammen</w:t>
      </w:r>
      <w:r w:rsidR="003B618E">
        <w:rPr>
          <w:szCs w:val="22"/>
        </w:rPr>
        <w:t>zu</w:t>
      </w:r>
      <w:r w:rsidRPr="00EE7BB0">
        <w:rPr>
          <w:szCs w:val="22"/>
        </w:rPr>
        <w:t xml:space="preserve">fassen bzw. voneinander </w:t>
      </w:r>
      <w:r w:rsidR="003B618E">
        <w:rPr>
          <w:szCs w:val="22"/>
        </w:rPr>
        <w:t xml:space="preserve">zu </w:t>
      </w:r>
      <w:r w:rsidRPr="00EE7BB0">
        <w:rPr>
          <w:szCs w:val="22"/>
        </w:rPr>
        <w:t>trennen und sie sicher</w:t>
      </w:r>
      <w:r w:rsidR="00A86A47">
        <w:rPr>
          <w:szCs w:val="22"/>
        </w:rPr>
        <w:t>, hygienisch, ansprechend und funktional</w:t>
      </w:r>
      <w:r w:rsidRPr="00EE7BB0">
        <w:rPr>
          <w:szCs w:val="22"/>
        </w:rPr>
        <w:t xml:space="preserve"> zu lagern.</w:t>
      </w:r>
    </w:p>
    <w:sectPr w:rsidR="00294DC7" w:rsidSect="00A63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3259" w:bottom="1276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E0" w:rsidRDefault="000D5EE0">
      <w:r>
        <w:separator/>
      </w:r>
    </w:p>
  </w:endnote>
  <w:endnote w:type="continuationSeparator" w:id="0">
    <w:p w:rsidR="000D5EE0" w:rsidRDefault="000D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2E" w:rsidRDefault="00D205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5CF0E49" wp14:editId="2363F078">
              <wp:simplePos x="0" y="0"/>
              <wp:positionH relativeFrom="column">
                <wp:posOffset>4904105</wp:posOffset>
              </wp:positionH>
              <wp:positionV relativeFrom="paragraph">
                <wp:posOffset>-2383155</wp:posOffset>
              </wp:positionV>
              <wp:extent cx="1663065" cy="21145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1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06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C550C3" w:rsidRPr="00C550C3" w:rsidRDefault="00C550C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34106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34106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B1578" w:rsidRPr="00EA04F6" w:rsidRDefault="000C6B19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="007B1578"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7B1578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</w:t>
                          </w:r>
                          <w:r w:rsidR="007B1578"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:rsidR="00933563" w:rsidRPr="00EA04F6" w:rsidRDefault="0093356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EA04F6" w:rsidRDefault="00EA04F6" w:rsidP="003E1349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</w:p>
                        <w:p w:rsidR="008801CE" w:rsidRDefault="008801CE" w:rsidP="003E1349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</w:p>
                        <w:p w:rsidR="008801CE" w:rsidRDefault="008801CE" w:rsidP="003E1349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Code</w:t>
                          </w:r>
                          <w:r w:rsidR="00C307BF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/Download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:</w:t>
                          </w:r>
                        </w:p>
                        <w:p w:rsidR="00C307BF" w:rsidRPr="00EA04F6" w:rsidRDefault="00C307BF" w:rsidP="00C307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:rsidR="007B1578" w:rsidRPr="00EA04F6" w:rsidRDefault="00933563" w:rsidP="00DF2D03">
                          <w:r w:rsidRPr="00EA04F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nind1</w:t>
                          </w:r>
                          <w:r w:rsidR="00C307BF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81</w:t>
                          </w:r>
                          <w:r w:rsidR="00A15980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0E4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7.65pt;width:130.95pt;height:16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DwuQ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" filled="f" stroked="f">
              <v:textbox>
                <w:txbxContent>
                  <w:p w:rsidR="00734106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C550C3" w:rsidRPr="00C550C3" w:rsidRDefault="00C550C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34106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34106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B1578" w:rsidRPr="00EA04F6" w:rsidRDefault="000C6B19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="007B1578"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7B1578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</w:t>
                    </w:r>
                    <w:r w:rsidR="007B1578"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:rsidR="00933563" w:rsidRPr="00EA04F6" w:rsidRDefault="0093356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EA04F6" w:rsidRDefault="00EA04F6" w:rsidP="003E1349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</w:p>
                  <w:p w:rsidR="008801CE" w:rsidRDefault="008801CE" w:rsidP="003E1349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</w:p>
                  <w:p w:rsidR="008801CE" w:rsidRDefault="008801CE" w:rsidP="003E1349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Code</w:t>
                    </w:r>
                    <w:r w:rsidR="00C307BF"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/Download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:</w:t>
                    </w:r>
                  </w:p>
                  <w:p w:rsidR="00C307BF" w:rsidRPr="00EA04F6" w:rsidRDefault="00C307BF" w:rsidP="00C307BF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FF0000"/>
                        <w:sz w:val="18"/>
                      </w:rPr>
                      <w:t>edelweisspress.de/</w:t>
                    </w:r>
                  </w:p>
                  <w:p w:rsidR="007B1578" w:rsidRPr="00EA04F6" w:rsidRDefault="00933563" w:rsidP="00DF2D03">
                    <w:proofErr w:type="spellStart"/>
                    <w:r w:rsidRPr="00EA04F6">
                      <w:rPr>
                        <w:rFonts w:ascii="Arial" w:hAnsi="Arial" w:cs="Arial"/>
                        <w:color w:val="FF0000"/>
                        <w:sz w:val="18"/>
                      </w:rPr>
                      <w:t>nind1</w:t>
                    </w:r>
                    <w:r w:rsidR="00C307BF">
                      <w:rPr>
                        <w:rFonts w:ascii="Arial" w:hAnsi="Arial" w:cs="Arial"/>
                        <w:color w:val="FF0000"/>
                        <w:sz w:val="18"/>
                      </w:rPr>
                      <w:t>81</w:t>
                    </w:r>
                    <w:r w:rsidR="00A15980">
                      <w:rPr>
                        <w:rFonts w:ascii="Arial" w:hAnsi="Arial" w:cs="Arial"/>
                        <w:color w:val="FF0000"/>
                        <w:sz w:val="18"/>
                      </w:rPr>
                      <w:t>6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2E" w:rsidRDefault="00D205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E0" w:rsidRDefault="000D5EE0">
      <w:r>
        <w:separator/>
      </w:r>
    </w:p>
  </w:footnote>
  <w:footnote w:type="continuationSeparator" w:id="0">
    <w:p w:rsidR="000D5EE0" w:rsidRDefault="000D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2E" w:rsidRDefault="00D205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1C982C6F" wp14:editId="14ED7099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824" behindDoc="0" locked="0" layoutInCell="1" allowOverlap="1" wp14:anchorId="740561FD" wp14:editId="0D8D20E6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1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3A5FDD" w:rsidRPr="004C1A54" w:rsidRDefault="00CB3014" w:rsidP="003A5FDD">
    <w:pPr>
      <w:pStyle w:val="Kopfzeile"/>
      <w:tabs>
        <w:tab w:val="left" w:pos="2670"/>
      </w:tabs>
      <w:spacing w:line="360" w:lineRule="auto"/>
      <w:rPr>
        <w:rFonts w:ascii="Arial" w:hAnsi="Arial" w:cs="Arial"/>
        <w:color w:val="FF0000"/>
      </w:rPr>
    </w:pPr>
    <w:r>
      <w:rPr>
        <w:rFonts w:ascii="Arial" w:hAnsi="Arial" w:cs="Arial"/>
        <w:color w:val="000000" w:themeColor="text1"/>
      </w:rPr>
      <w:t xml:space="preserve">Dezember </w:t>
    </w:r>
    <w:r w:rsidR="0056633F" w:rsidRPr="004C1A54">
      <w:rPr>
        <w:rFonts w:ascii="Arial" w:hAnsi="Arial" w:cs="Arial"/>
        <w:color w:val="000000" w:themeColor="text1"/>
      </w:rPr>
      <w:t>2018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047010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1310263" wp14:editId="60358095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Benzstraße </w:t>
                          </w:r>
                          <w:r w:rsidR="00760F13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0C6B1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Tel.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:rsidR="007B1578" w:rsidRPr="003D2B45" w:rsidRDefault="007B1578" w:rsidP="00BE347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1026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Benzstraße </w:t>
                    </w:r>
                    <w:r w:rsidR="00760F13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0C6B1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Tel.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:rsidR="007B1578" w:rsidRPr="003D2B45" w:rsidRDefault="007B1578" w:rsidP="00BE3474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F92AE30" wp14:editId="39317461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E63AB" id="Line 15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2E" w:rsidRDefault="00D205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7867"/>
    <w:rsid w:val="000125F2"/>
    <w:rsid w:val="00013060"/>
    <w:rsid w:val="000138FB"/>
    <w:rsid w:val="0001570A"/>
    <w:rsid w:val="00015B99"/>
    <w:rsid w:val="00023CCC"/>
    <w:rsid w:val="0003047C"/>
    <w:rsid w:val="000318DE"/>
    <w:rsid w:val="00032BC1"/>
    <w:rsid w:val="00036AAB"/>
    <w:rsid w:val="000373FD"/>
    <w:rsid w:val="00037FD1"/>
    <w:rsid w:val="00040012"/>
    <w:rsid w:val="000412AD"/>
    <w:rsid w:val="0004146A"/>
    <w:rsid w:val="00042CD7"/>
    <w:rsid w:val="00047010"/>
    <w:rsid w:val="00047E37"/>
    <w:rsid w:val="00051C07"/>
    <w:rsid w:val="00051C81"/>
    <w:rsid w:val="00051DDA"/>
    <w:rsid w:val="000530FD"/>
    <w:rsid w:val="000569ED"/>
    <w:rsid w:val="00056D39"/>
    <w:rsid w:val="00061429"/>
    <w:rsid w:val="00061848"/>
    <w:rsid w:val="00064A38"/>
    <w:rsid w:val="00075036"/>
    <w:rsid w:val="00075B99"/>
    <w:rsid w:val="00076224"/>
    <w:rsid w:val="000779BD"/>
    <w:rsid w:val="00082C55"/>
    <w:rsid w:val="0008322A"/>
    <w:rsid w:val="000873B1"/>
    <w:rsid w:val="000878B7"/>
    <w:rsid w:val="00087AD5"/>
    <w:rsid w:val="00087C0E"/>
    <w:rsid w:val="00087EE0"/>
    <w:rsid w:val="000948E0"/>
    <w:rsid w:val="000A093D"/>
    <w:rsid w:val="000A2E96"/>
    <w:rsid w:val="000A5545"/>
    <w:rsid w:val="000A63EC"/>
    <w:rsid w:val="000A77CE"/>
    <w:rsid w:val="000A7EDA"/>
    <w:rsid w:val="000B0510"/>
    <w:rsid w:val="000B16BF"/>
    <w:rsid w:val="000B364A"/>
    <w:rsid w:val="000B3D04"/>
    <w:rsid w:val="000B4B7D"/>
    <w:rsid w:val="000B5D83"/>
    <w:rsid w:val="000B6AE5"/>
    <w:rsid w:val="000C2BEC"/>
    <w:rsid w:val="000C50CD"/>
    <w:rsid w:val="000C5D5B"/>
    <w:rsid w:val="000C64A4"/>
    <w:rsid w:val="000C64F2"/>
    <w:rsid w:val="000C6B19"/>
    <w:rsid w:val="000C793F"/>
    <w:rsid w:val="000D5EE0"/>
    <w:rsid w:val="000D6227"/>
    <w:rsid w:val="000D65E1"/>
    <w:rsid w:val="000E0C63"/>
    <w:rsid w:val="000E658B"/>
    <w:rsid w:val="000E7666"/>
    <w:rsid w:val="000F7F4D"/>
    <w:rsid w:val="001015F1"/>
    <w:rsid w:val="00101FE6"/>
    <w:rsid w:val="00102779"/>
    <w:rsid w:val="001050EC"/>
    <w:rsid w:val="0011075D"/>
    <w:rsid w:val="00110D84"/>
    <w:rsid w:val="001150C5"/>
    <w:rsid w:val="001160E1"/>
    <w:rsid w:val="00116FDF"/>
    <w:rsid w:val="0012042C"/>
    <w:rsid w:val="0012050D"/>
    <w:rsid w:val="00120C3E"/>
    <w:rsid w:val="00124DC6"/>
    <w:rsid w:val="001323FD"/>
    <w:rsid w:val="001344D0"/>
    <w:rsid w:val="00134EAA"/>
    <w:rsid w:val="001362F8"/>
    <w:rsid w:val="00137FF9"/>
    <w:rsid w:val="00140D94"/>
    <w:rsid w:val="001477E4"/>
    <w:rsid w:val="00150B80"/>
    <w:rsid w:val="00154A67"/>
    <w:rsid w:val="001636D8"/>
    <w:rsid w:val="00163F99"/>
    <w:rsid w:val="001652CE"/>
    <w:rsid w:val="00174C8B"/>
    <w:rsid w:val="00176FA2"/>
    <w:rsid w:val="00177EB9"/>
    <w:rsid w:val="00181A87"/>
    <w:rsid w:val="00183265"/>
    <w:rsid w:val="00183DAB"/>
    <w:rsid w:val="00186B7D"/>
    <w:rsid w:val="00187CC7"/>
    <w:rsid w:val="00187EF3"/>
    <w:rsid w:val="00187F96"/>
    <w:rsid w:val="0019542A"/>
    <w:rsid w:val="001963C2"/>
    <w:rsid w:val="001A1A5F"/>
    <w:rsid w:val="001A2D5A"/>
    <w:rsid w:val="001A47DC"/>
    <w:rsid w:val="001B1D89"/>
    <w:rsid w:val="001B2666"/>
    <w:rsid w:val="001B450B"/>
    <w:rsid w:val="001B57D6"/>
    <w:rsid w:val="001C132C"/>
    <w:rsid w:val="001C1B7E"/>
    <w:rsid w:val="001C2A66"/>
    <w:rsid w:val="001C3C0D"/>
    <w:rsid w:val="001C44AC"/>
    <w:rsid w:val="001C4C99"/>
    <w:rsid w:val="001C550C"/>
    <w:rsid w:val="001D02B6"/>
    <w:rsid w:val="001D1558"/>
    <w:rsid w:val="001D18EC"/>
    <w:rsid w:val="001D29D5"/>
    <w:rsid w:val="001D352E"/>
    <w:rsid w:val="001D68B9"/>
    <w:rsid w:val="001D7B1D"/>
    <w:rsid w:val="001E4A2E"/>
    <w:rsid w:val="001E5A22"/>
    <w:rsid w:val="001E5EB5"/>
    <w:rsid w:val="001E675C"/>
    <w:rsid w:val="001E6A83"/>
    <w:rsid w:val="001F2322"/>
    <w:rsid w:val="001F2DE0"/>
    <w:rsid w:val="001F3135"/>
    <w:rsid w:val="001F3805"/>
    <w:rsid w:val="001F6148"/>
    <w:rsid w:val="001F73FF"/>
    <w:rsid w:val="002011DB"/>
    <w:rsid w:val="002015F0"/>
    <w:rsid w:val="00202486"/>
    <w:rsid w:val="00202BA2"/>
    <w:rsid w:val="0020693E"/>
    <w:rsid w:val="00215FBB"/>
    <w:rsid w:val="00216B99"/>
    <w:rsid w:val="00220DA8"/>
    <w:rsid w:val="002213BA"/>
    <w:rsid w:val="0022660D"/>
    <w:rsid w:val="002307DE"/>
    <w:rsid w:val="00231ADB"/>
    <w:rsid w:val="002348FA"/>
    <w:rsid w:val="00241AA6"/>
    <w:rsid w:val="00242786"/>
    <w:rsid w:val="00246FA3"/>
    <w:rsid w:val="002477B2"/>
    <w:rsid w:val="00251B1F"/>
    <w:rsid w:val="002545CA"/>
    <w:rsid w:val="00254D3C"/>
    <w:rsid w:val="00255746"/>
    <w:rsid w:val="00255BC3"/>
    <w:rsid w:val="002608DF"/>
    <w:rsid w:val="00260DDC"/>
    <w:rsid w:val="00260EA3"/>
    <w:rsid w:val="002622EA"/>
    <w:rsid w:val="0026380D"/>
    <w:rsid w:val="002643EA"/>
    <w:rsid w:val="002650BE"/>
    <w:rsid w:val="0026580B"/>
    <w:rsid w:val="00266167"/>
    <w:rsid w:val="002735C4"/>
    <w:rsid w:val="0028004E"/>
    <w:rsid w:val="002800FB"/>
    <w:rsid w:val="00282EA1"/>
    <w:rsid w:val="00286686"/>
    <w:rsid w:val="00290CDB"/>
    <w:rsid w:val="00292E05"/>
    <w:rsid w:val="00294DC7"/>
    <w:rsid w:val="002A07A8"/>
    <w:rsid w:val="002A1CC2"/>
    <w:rsid w:val="002A3EC0"/>
    <w:rsid w:val="002A48CA"/>
    <w:rsid w:val="002A4BCD"/>
    <w:rsid w:val="002A6F4E"/>
    <w:rsid w:val="002B0503"/>
    <w:rsid w:val="002B40ED"/>
    <w:rsid w:val="002B47DA"/>
    <w:rsid w:val="002B51CE"/>
    <w:rsid w:val="002B740C"/>
    <w:rsid w:val="002B751F"/>
    <w:rsid w:val="002C2739"/>
    <w:rsid w:val="002C34B2"/>
    <w:rsid w:val="002C4C05"/>
    <w:rsid w:val="002C5AF6"/>
    <w:rsid w:val="002C6148"/>
    <w:rsid w:val="002C7BBA"/>
    <w:rsid w:val="002D3F91"/>
    <w:rsid w:val="002E188A"/>
    <w:rsid w:val="002E53B7"/>
    <w:rsid w:val="002E6C8E"/>
    <w:rsid w:val="002F5CA6"/>
    <w:rsid w:val="0030121C"/>
    <w:rsid w:val="00307536"/>
    <w:rsid w:val="0031002F"/>
    <w:rsid w:val="00313EF9"/>
    <w:rsid w:val="00314092"/>
    <w:rsid w:val="003152CA"/>
    <w:rsid w:val="00316554"/>
    <w:rsid w:val="00316DC2"/>
    <w:rsid w:val="00317F28"/>
    <w:rsid w:val="00320410"/>
    <w:rsid w:val="00321B42"/>
    <w:rsid w:val="00321F9E"/>
    <w:rsid w:val="00322812"/>
    <w:rsid w:val="003300DE"/>
    <w:rsid w:val="0033013B"/>
    <w:rsid w:val="003317CF"/>
    <w:rsid w:val="00335248"/>
    <w:rsid w:val="00337170"/>
    <w:rsid w:val="00337B20"/>
    <w:rsid w:val="00343868"/>
    <w:rsid w:val="00343B3C"/>
    <w:rsid w:val="00345597"/>
    <w:rsid w:val="003462E9"/>
    <w:rsid w:val="00346982"/>
    <w:rsid w:val="00350F1B"/>
    <w:rsid w:val="003511E6"/>
    <w:rsid w:val="00353429"/>
    <w:rsid w:val="0035433B"/>
    <w:rsid w:val="003549A6"/>
    <w:rsid w:val="003576D4"/>
    <w:rsid w:val="00360B37"/>
    <w:rsid w:val="00361131"/>
    <w:rsid w:val="003630B5"/>
    <w:rsid w:val="00367572"/>
    <w:rsid w:val="00375902"/>
    <w:rsid w:val="00376314"/>
    <w:rsid w:val="00380202"/>
    <w:rsid w:val="00380374"/>
    <w:rsid w:val="00382251"/>
    <w:rsid w:val="0038448E"/>
    <w:rsid w:val="003850C6"/>
    <w:rsid w:val="00385183"/>
    <w:rsid w:val="003852B3"/>
    <w:rsid w:val="0038632E"/>
    <w:rsid w:val="00387256"/>
    <w:rsid w:val="003875B1"/>
    <w:rsid w:val="003917A8"/>
    <w:rsid w:val="00392AA0"/>
    <w:rsid w:val="00393DF3"/>
    <w:rsid w:val="003963D4"/>
    <w:rsid w:val="00396BD3"/>
    <w:rsid w:val="003A11D6"/>
    <w:rsid w:val="003A14C5"/>
    <w:rsid w:val="003A1CC2"/>
    <w:rsid w:val="003A34AA"/>
    <w:rsid w:val="003A5FDD"/>
    <w:rsid w:val="003A7DC0"/>
    <w:rsid w:val="003B14C4"/>
    <w:rsid w:val="003B23F2"/>
    <w:rsid w:val="003B333A"/>
    <w:rsid w:val="003B35A7"/>
    <w:rsid w:val="003B3E6E"/>
    <w:rsid w:val="003B618E"/>
    <w:rsid w:val="003B699C"/>
    <w:rsid w:val="003B72F8"/>
    <w:rsid w:val="003D274B"/>
    <w:rsid w:val="003D2B45"/>
    <w:rsid w:val="003D47E9"/>
    <w:rsid w:val="003D5600"/>
    <w:rsid w:val="003D6156"/>
    <w:rsid w:val="003E05AF"/>
    <w:rsid w:val="003E0E85"/>
    <w:rsid w:val="003E1349"/>
    <w:rsid w:val="003E1F72"/>
    <w:rsid w:val="003E2139"/>
    <w:rsid w:val="003F169E"/>
    <w:rsid w:val="003F7B59"/>
    <w:rsid w:val="00401330"/>
    <w:rsid w:val="00404767"/>
    <w:rsid w:val="004054E1"/>
    <w:rsid w:val="00406A58"/>
    <w:rsid w:val="00410B75"/>
    <w:rsid w:val="00411515"/>
    <w:rsid w:val="004115EF"/>
    <w:rsid w:val="004173DB"/>
    <w:rsid w:val="0042515B"/>
    <w:rsid w:val="004256FD"/>
    <w:rsid w:val="004267A3"/>
    <w:rsid w:val="00427997"/>
    <w:rsid w:val="00427DAB"/>
    <w:rsid w:val="004310C5"/>
    <w:rsid w:val="00432957"/>
    <w:rsid w:val="00435433"/>
    <w:rsid w:val="004374AB"/>
    <w:rsid w:val="00440817"/>
    <w:rsid w:val="00440971"/>
    <w:rsid w:val="004428CD"/>
    <w:rsid w:val="00444B46"/>
    <w:rsid w:val="00445618"/>
    <w:rsid w:val="0044570A"/>
    <w:rsid w:val="004465E4"/>
    <w:rsid w:val="0045150B"/>
    <w:rsid w:val="00451843"/>
    <w:rsid w:val="00470DFE"/>
    <w:rsid w:val="00471D27"/>
    <w:rsid w:val="004764D6"/>
    <w:rsid w:val="004773D6"/>
    <w:rsid w:val="00477F9D"/>
    <w:rsid w:val="004815DC"/>
    <w:rsid w:val="00485F50"/>
    <w:rsid w:val="00490379"/>
    <w:rsid w:val="00496DC8"/>
    <w:rsid w:val="00497306"/>
    <w:rsid w:val="0049737F"/>
    <w:rsid w:val="004A037F"/>
    <w:rsid w:val="004A0734"/>
    <w:rsid w:val="004A08C4"/>
    <w:rsid w:val="004A1654"/>
    <w:rsid w:val="004A4319"/>
    <w:rsid w:val="004B50E7"/>
    <w:rsid w:val="004B5B6B"/>
    <w:rsid w:val="004C1100"/>
    <w:rsid w:val="004C1A54"/>
    <w:rsid w:val="004C326C"/>
    <w:rsid w:val="004C7903"/>
    <w:rsid w:val="004D0F0A"/>
    <w:rsid w:val="004D1E22"/>
    <w:rsid w:val="004D7BD2"/>
    <w:rsid w:val="004D7E62"/>
    <w:rsid w:val="004E08CB"/>
    <w:rsid w:val="004E09A6"/>
    <w:rsid w:val="004E1568"/>
    <w:rsid w:val="004E3BC9"/>
    <w:rsid w:val="004E4307"/>
    <w:rsid w:val="004E6750"/>
    <w:rsid w:val="004E69C5"/>
    <w:rsid w:val="004F38DC"/>
    <w:rsid w:val="004F508E"/>
    <w:rsid w:val="004F7A33"/>
    <w:rsid w:val="005003EE"/>
    <w:rsid w:val="005026A3"/>
    <w:rsid w:val="005069F3"/>
    <w:rsid w:val="00507639"/>
    <w:rsid w:val="00507E44"/>
    <w:rsid w:val="00514235"/>
    <w:rsid w:val="00521465"/>
    <w:rsid w:val="00521AB1"/>
    <w:rsid w:val="00525968"/>
    <w:rsid w:val="00527378"/>
    <w:rsid w:val="00533CF8"/>
    <w:rsid w:val="00534E76"/>
    <w:rsid w:val="00536B1D"/>
    <w:rsid w:val="00536F79"/>
    <w:rsid w:val="005457BB"/>
    <w:rsid w:val="00546D0F"/>
    <w:rsid w:val="00553D29"/>
    <w:rsid w:val="005616C7"/>
    <w:rsid w:val="0056241D"/>
    <w:rsid w:val="00563081"/>
    <w:rsid w:val="005635E7"/>
    <w:rsid w:val="00565FDD"/>
    <w:rsid w:val="0056633F"/>
    <w:rsid w:val="005675C3"/>
    <w:rsid w:val="00570F47"/>
    <w:rsid w:val="00572216"/>
    <w:rsid w:val="00580F53"/>
    <w:rsid w:val="00583184"/>
    <w:rsid w:val="005848C4"/>
    <w:rsid w:val="00584EDA"/>
    <w:rsid w:val="00585100"/>
    <w:rsid w:val="0058557B"/>
    <w:rsid w:val="00585EC9"/>
    <w:rsid w:val="00591293"/>
    <w:rsid w:val="005915D2"/>
    <w:rsid w:val="005946DD"/>
    <w:rsid w:val="005A0256"/>
    <w:rsid w:val="005A16D5"/>
    <w:rsid w:val="005A49BE"/>
    <w:rsid w:val="005A618F"/>
    <w:rsid w:val="005A7351"/>
    <w:rsid w:val="005B1B14"/>
    <w:rsid w:val="005C07A0"/>
    <w:rsid w:val="005C23CE"/>
    <w:rsid w:val="005C2BC1"/>
    <w:rsid w:val="005C2DC7"/>
    <w:rsid w:val="005D3913"/>
    <w:rsid w:val="005D7218"/>
    <w:rsid w:val="005D7A16"/>
    <w:rsid w:val="005D7A3D"/>
    <w:rsid w:val="005E2FB7"/>
    <w:rsid w:val="005E3ACB"/>
    <w:rsid w:val="005E62A9"/>
    <w:rsid w:val="005F0F7C"/>
    <w:rsid w:val="005F33AA"/>
    <w:rsid w:val="005F3B8E"/>
    <w:rsid w:val="005F79B1"/>
    <w:rsid w:val="00606581"/>
    <w:rsid w:val="00606E29"/>
    <w:rsid w:val="00607108"/>
    <w:rsid w:val="00607343"/>
    <w:rsid w:val="00611B74"/>
    <w:rsid w:val="00614287"/>
    <w:rsid w:val="00616A5D"/>
    <w:rsid w:val="006171EE"/>
    <w:rsid w:val="00623C26"/>
    <w:rsid w:val="006259C1"/>
    <w:rsid w:val="00625DCA"/>
    <w:rsid w:val="00632DCA"/>
    <w:rsid w:val="0063368F"/>
    <w:rsid w:val="0064029B"/>
    <w:rsid w:val="006415AD"/>
    <w:rsid w:val="00642F26"/>
    <w:rsid w:val="00643597"/>
    <w:rsid w:val="00644E4E"/>
    <w:rsid w:val="00646627"/>
    <w:rsid w:val="00650274"/>
    <w:rsid w:val="00652E83"/>
    <w:rsid w:val="006536C5"/>
    <w:rsid w:val="0065727F"/>
    <w:rsid w:val="00661D16"/>
    <w:rsid w:val="0066290F"/>
    <w:rsid w:val="006703D3"/>
    <w:rsid w:val="0067326A"/>
    <w:rsid w:val="00673564"/>
    <w:rsid w:val="00674DB3"/>
    <w:rsid w:val="00674F2D"/>
    <w:rsid w:val="00675B93"/>
    <w:rsid w:val="00676A29"/>
    <w:rsid w:val="00677AB6"/>
    <w:rsid w:val="00677C4C"/>
    <w:rsid w:val="00681C8C"/>
    <w:rsid w:val="00682BB7"/>
    <w:rsid w:val="00687032"/>
    <w:rsid w:val="0068772C"/>
    <w:rsid w:val="00690912"/>
    <w:rsid w:val="00691505"/>
    <w:rsid w:val="00691625"/>
    <w:rsid w:val="006942B3"/>
    <w:rsid w:val="006A18B3"/>
    <w:rsid w:val="006A320E"/>
    <w:rsid w:val="006A360E"/>
    <w:rsid w:val="006A4C02"/>
    <w:rsid w:val="006A716B"/>
    <w:rsid w:val="006A7819"/>
    <w:rsid w:val="006B2582"/>
    <w:rsid w:val="006B306F"/>
    <w:rsid w:val="006B5218"/>
    <w:rsid w:val="006B752B"/>
    <w:rsid w:val="006C08B0"/>
    <w:rsid w:val="006C3816"/>
    <w:rsid w:val="006C661E"/>
    <w:rsid w:val="006D0A67"/>
    <w:rsid w:val="006D0AF9"/>
    <w:rsid w:val="006D1A87"/>
    <w:rsid w:val="006D1C5D"/>
    <w:rsid w:val="006D1E97"/>
    <w:rsid w:val="006D74B4"/>
    <w:rsid w:val="006E2A5F"/>
    <w:rsid w:val="006E5B2C"/>
    <w:rsid w:val="006E7690"/>
    <w:rsid w:val="006F09B5"/>
    <w:rsid w:val="006F1F62"/>
    <w:rsid w:val="006F41EF"/>
    <w:rsid w:val="007003DF"/>
    <w:rsid w:val="007114FC"/>
    <w:rsid w:val="00712598"/>
    <w:rsid w:val="007128E9"/>
    <w:rsid w:val="0071347F"/>
    <w:rsid w:val="00720075"/>
    <w:rsid w:val="00720705"/>
    <w:rsid w:val="00720A59"/>
    <w:rsid w:val="00734106"/>
    <w:rsid w:val="00735139"/>
    <w:rsid w:val="00736D00"/>
    <w:rsid w:val="007406F7"/>
    <w:rsid w:val="0074226D"/>
    <w:rsid w:val="0074608E"/>
    <w:rsid w:val="00752168"/>
    <w:rsid w:val="007527B7"/>
    <w:rsid w:val="00752BEE"/>
    <w:rsid w:val="007557E9"/>
    <w:rsid w:val="00760F13"/>
    <w:rsid w:val="00761AEC"/>
    <w:rsid w:val="00762557"/>
    <w:rsid w:val="00766513"/>
    <w:rsid w:val="0076688E"/>
    <w:rsid w:val="00782F3A"/>
    <w:rsid w:val="007843B9"/>
    <w:rsid w:val="0078539D"/>
    <w:rsid w:val="00786B09"/>
    <w:rsid w:val="00786C75"/>
    <w:rsid w:val="00790758"/>
    <w:rsid w:val="0079245D"/>
    <w:rsid w:val="007931AE"/>
    <w:rsid w:val="007A02D4"/>
    <w:rsid w:val="007A3962"/>
    <w:rsid w:val="007A39C6"/>
    <w:rsid w:val="007A3FBA"/>
    <w:rsid w:val="007A42F4"/>
    <w:rsid w:val="007A4BF3"/>
    <w:rsid w:val="007A4D17"/>
    <w:rsid w:val="007A72C0"/>
    <w:rsid w:val="007B1578"/>
    <w:rsid w:val="007B6C64"/>
    <w:rsid w:val="007B7461"/>
    <w:rsid w:val="007B7675"/>
    <w:rsid w:val="007C18BA"/>
    <w:rsid w:val="007C484E"/>
    <w:rsid w:val="007C6E3E"/>
    <w:rsid w:val="007D0539"/>
    <w:rsid w:val="007D48FB"/>
    <w:rsid w:val="007D4BC1"/>
    <w:rsid w:val="007D52BE"/>
    <w:rsid w:val="007D5433"/>
    <w:rsid w:val="007D6A34"/>
    <w:rsid w:val="007D75B4"/>
    <w:rsid w:val="007E03D1"/>
    <w:rsid w:val="007E6A5A"/>
    <w:rsid w:val="007F1438"/>
    <w:rsid w:val="007F2A8A"/>
    <w:rsid w:val="007F419F"/>
    <w:rsid w:val="007F558F"/>
    <w:rsid w:val="00812428"/>
    <w:rsid w:val="008152E5"/>
    <w:rsid w:val="008155A0"/>
    <w:rsid w:val="00815634"/>
    <w:rsid w:val="00820AD1"/>
    <w:rsid w:val="0082423E"/>
    <w:rsid w:val="00824E2B"/>
    <w:rsid w:val="00825BA7"/>
    <w:rsid w:val="00827D9C"/>
    <w:rsid w:val="00830129"/>
    <w:rsid w:val="0083350D"/>
    <w:rsid w:val="00835458"/>
    <w:rsid w:val="00835984"/>
    <w:rsid w:val="008378AD"/>
    <w:rsid w:val="008456E5"/>
    <w:rsid w:val="00851078"/>
    <w:rsid w:val="0085129F"/>
    <w:rsid w:val="00851CB2"/>
    <w:rsid w:val="008521AC"/>
    <w:rsid w:val="00853783"/>
    <w:rsid w:val="00853BE7"/>
    <w:rsid w:val="00855D87"/>
    <w:rsid w:val="00861B7F"/>
    <w:rsid w:val="00863641"/>
    <w:rsid w:val="00866B8A"/>
    <w:rsid w:val="00866CF8"/>
    <w:rsid w:val="00873BA7"/>
    <w:rsid w:val="00875AAB"/>
    <w:rsid w:val="00876D13"/>
    <w:rsid w:val="008801CE"/>
    <w:rsid w:val="008805FA"/>
    <w:rsid w:val="008827C8"/>
    <w:rsid w:val="00882E4E"/>
    <w:rsid w:val="00890C26"/>
    <w:rsid w:val="00890E4B"/>
    <w:rsid w:val="00891102"/>
    <w:rsid w:val="00896C13"/>
    <w:rsid w:val="0089785D"/>
    <w:rsid w:val="00897A22"/>
    <w:rsid w:val="008A052A"/>
    <w:rsid w:val="008A128A"/>
    <w:rsid w:val="008A3063"/>
    <w:rsid w:val="008A3A5C"/>
    <w:rsid w:val="008A514C"/>
    <w:rsid w:val="008A7067"/>
    <w:rsid w:val="008B163C"/>
    <w:rsid w:val="008B5CEE"/>
    <w:rsid w:val="008B6BCB"/>
    <w:rsid w:val="008C003B"/>
    <w:rsid w:val="008C1593"/>
    <w:rsid w:val="008C2528"/>
    <w:rsid w:val="008C4453"/>
    <w:rsid w:val="008D215F"/>
    <w:rsid w:val="008D5A76"/>
    <w:rsid w:val="008E1F17"/>
    <w:rsid w:val="008E3A4E"/>
    <w:rsid w:val="008E3EAA"/>
    <w:rsid w:val="008E5EDB"/>
    <w:rsid w:val="008E704E"/>
    <w:rsid w:val="008F10B9"/>
    <w:rsid w:val="008F21D6"/>
    <w:rsid w:val="008F3F0C"/>
    <w:rsid w:val="008F53DA"/>
    <w:rsid w:val="008F56BC"/>
    <w:rsid w:val="008F7D4E"/>
    <w:rsid w:val="009032E4"/>
    <w:rsid w:val="00905884"/>
    <w:rsid w:val="00905E23"/>
    <w:rsid w:val="00910248"/>
    <w:rsid w:val="0091071F"/>
    <w:rsid w:val="0091128C"/>
    <w:rsid w:val="00912B4C"/>
    <w:rsid w:val="0091771D"/>
    <w:rsid w:val="00917FB8"/>
    <w:rsid w:val="00920E82"/>
    <w:rsid w:val="009215BA"/>
    <w:rsid w:val="00922D2C"/>
    <w:rsid w:val="0093019F"/>
    <w:rsid w:val="00933563"/>
    <w:rsid w:val="0093497C"/>
    <w:rsid w:val="00936C06"/>
    <w:rsid w:val="00942D5C"/>
    <w:rsid w:val="00944986"/>
    <w:rsid w:val="00946B2C"/>
    <w:rsid w:val="0094749A"/>
    <w:rsid w:val="00956AED"/>
    <w:rsid w:val="00956E8F"/>
    <w:rsid w:val="00962937"/>
    <w:rsid w:val="00966C95"/>
    <w:rsid w:val="00973CD7"/>
    <w:rsid w:val="00975BBA"/>
    <w:rsid w:val="0097604F"/>
    <w:rsid w:val="00976959"/>
    <w:rsid w:val="0097769C"/>
    <w:rsid w:val="00981C8C"/>
    <w:rsid w:val="00982B6E"/>
    <w:rsid w:val="00983791"/>
    <w:rsid w:val="00984BDA"/>
    <w:rsid w:val="0099213A"/>
    <w:rsid w:val="009935D7"/>
    <w:rsid w:val="0099389C"/>
    <w:rsid w:val="00993C18"/>
    <w:rsid w:val="00994038"/>
    <w:rsid w:val="009954B3"/>
    <w:rsid w:val="0099642E"/>
    <w:rsid w:val="009A109E"/>
    <w:rsid w:val="009A172B"/>
    <w:rsid w:val="009A28DF"/>
    <w:rsid w:val="009A2B10"/>
    <w:rsid w:val="009A3BB2"/>
    <w:rsid w:val="009A6578"/>
    <w:rsid w:val="009A657B"/>
    <w:rsid w:val="009B3A01"/>
    <w:rsid w:val="009B4204"/>
    <w:rsid w:val="009B5738"/>
    <w:rsid w:val="009C2D2E"/>
    <w:rsid w:val="009D087B"/>
    <w:rsid w:val="009D1E2E"/>
    <w:rsid w:val="009D2803"/>
    <w:rsid w:val="009D31B0"/>
    <w:rsid w:val="009D3349"/>
    <w:rsid w:val="009D43D1"/>
    <w:rsid w:val="009D4AE4"/>
    <w:rsid w:val="009D565C"/>
    <w:rsid w:val="009D69D0"/>
    <w:rsid w:val="009E0FC6"/>
    <w:rsid w:val="009E7324"/>
    <w:rsid w:val="009F01A8"/>
    <w:rsid w:val="009F0F22"/>
    <w:rsid w:val="009F241C"/>
    <w:rsid w:val="009F4480"/>
    <w:rsid w:val="00A00434"/>
    <w:rsid w:val="00A0110F"/>
    <w:rsid w:val="00A01D91"/>
    <w:rsid w:val="00A0252C"/>
    <w:rsid w:val="00A033ED"/>
    <w:rsid w:val="00A05A57"/>
    <w:rsid w:val="00A10989"/>
    <w:rsid w:val="00A13F31"/>
    <w:rsid w:val="00A14348"/>
    <w:rsid w:val="00A158DA"/>
    <w:rsid w:val="00A15980"/>
    <w:rsid w:val="00A15E02"/>
    <w:rsid w:val="00A15F2F"/>
    <w:rsid w:val="00A17167"/>
    <w:rsid w:val="00A26925"/>
    <w:rsid w:val="00A368B8"/>
    <w:rsid w:val="00A41A6E"/>
    <w:rsid w:val="00A421EA"/>
    <w:rsid w:val="00A42860"/>
    <w:rsid w:val="00A455D6"/>
    <w:rsid w:val="00A527EA"/>
    <w:rsid w:val="00A5307D"/>
    <w:rsid w:val="00A54D74"/>
    <w:rsid w:val="00A55848"/>
    <w:rsid w:val="00A56695"/>
    <w:rsid w:val="00A56C46"/>
    <w:rsid w:val="00A627BA"/>
    <w:rsid w:val="00A632DA"/>
    <w:rsid w:val="00A64222"/>
    <w:rsid w:val="00A71CD5"/>
    <w:rsid w:val="00A71FA0"/>
    <w:rsid w:val="00A755BA"/>
    <w:rsid w:val="00A80DFC"/>
    <w:rsid w:val="00A81818"/>
    <w:rsid w:val="00A84CD1"/>
    <w:rsid w:val="00A859B9"/>
    <w:rsid w:val="00A864C2"/>
    <w:rsid w:val="00A86A47"/>
    <w:rsid w:val="00A9102F"/>
    <w:rsid w:val="00A91DBC"/>
    <w:rsid w:val="00A9441B"/>
    <w:rsid w:val="00AA13B1"/>
    <w:rsid w:val="00AA3F11"/>
    <w:rsid w:val="00AA551A"/>
    <w:rsid w:val="00AA7A17"/>
    <w:rsid w:val="00AB09B9"/>
    <w:rsid w:val="00AB0B17"/>
    <w:rsid w:val="00AB2234"/>
    <w:rsid w:val="00AB42AD"/>
    <w:rsid w:val="00AB47E1"/>
    <w:rsid w:val="00AB588A"/>
    <w:rsid w:val="00AB5C64"/>
    <w:rsid w:val="00AB6244"/>
    <w:rsid w:val="00AB6CFA"/>
    <w:rsid w:val="00AC22C9"/>
    <w:rsid w:val="00AC31A3"/>
    <w:rsid w:val="00AC6394"/>
    <w:rsid w:val="00AD1D85"/>
    <w:rsid w:val="00AD38E3"/>
    <w:rsid w:val="00AD397C"/>
    <w:rsid w:val="00AD3C98"/>
    <w:rsid w:val="00AD3D6F"/>
    <w:rsid w:val="00AD7F4D"/>
    <w:rsid w:val="00AE33F3"/>
    <w:rsid w:val="00AE4659"/>
    <w:rsid w:val="00AE5159"/>
    <w:rsid w:val="00AE727E"/>
    <w:rsid w:val="00AF0121"/>
    <w:rsid w:val="00AF0B2E"/>
    <w:rsid w:val="00AF1CB1"/>
    <w:rsid w:val="00AF4D7A"/>
    <w:rsid w:val="00AF541B"/>
    <w:rsid w:val="00B0221F"/>
    <w:rsid w:val="00B023F2"/>
    <w:rsid w:val="00B04E77"/>
    <w:rsid w:val="00B069C6"/>
    <w:rsid w:val="00B11469"/>
    <w:rsid w:val="00B13D0B"/>
    <w:rsid w:val="00B15B03"/>
    <w:rsid w:val="00B17CC8"/>
    <w:rsid w:val="00B20830"/>
    <w:rsid w:val="00B20D58"/>
    <w:rsid w:val="00B23E3F"/>
    <w:rsid w:val="00B254C4"/>
    <w:rsid w:val="00B32D58"/>
    <w:rsid w:val="00B4160C"/>
    <w:rsid w:val="00B43E2F"/>
    <w:rsid w:val="00B46665"/>
    <w:rsid w:val="00B515B7"/>
    <w:rsid w:val="00B56E10"/>
    <w:rsid w:val="00B603D3"/>
    <w:rsid w:val="00B606E2"/>
    <w:rsid w:val="00B61861"/>
    <w:rsid w:val="00B67A74"/>
    <w:rsid w:val="00B7101B"/>
    <w:rsid w:val="00B71AA5"/>
    <w:rsid w:val="00B72500"/>
    <w:rsid w:val="00B74D5C"/>
    <w:rsid w:val="00B7598A"/>
    <w:rsid w:val="00B84349"/>
    <w:rsid w:val="00B90AA4"/>
    <w:rsid w:val="00B9672D"/>
    <w:rsid w:val="00B97A88"/>
    <w:rsid w:val="00BB49EF"/>
    <w:rsid w:val="00BB5961"/>
    <w:rsid w:val="00BC110A"/>
    <w:rsid w:val="00BC3134"/>
    <w:rsid w:val="00BC3EE1"/>
    <w:rsid w:val="00BC422E"/>
    <w:rsid w:val="00BD1694"/>
    <w:rsid w:val="00BD211C"/>
    <w:rsid w:val="00BD246E"/>
    <w:rsid w:val="00BD3847"/>
    <w:rsid w:val="00BD3C6F"/>
    <w:rsid w:val="00BD424C"/>
    <w:rsid w:val="00BD427C"/>
    <w:rsid w:val="00BD58E0"/>
    <w:rsid w:val="00BD5E38"/>
    <w:rsid w:val="00BE2F8E"/>
    <w:rsid w:val="00BE3474"/>
    <w:rsid w:val="00BE4F0E"/>
    <w:rsid w:val="00BE7BDA"/>
    <w:rsid w:val="00BF1888"/>
    <w:rsid w:val="00BF376E"/>
    <w:rsid w:val="00BF7E4F"/>
    <w:rsid w:val="00C0309D"/>
    <w:rsid w:val="00C0343D"/>
    <w:rsid w:val="00C0400F"/>
    <w:rsid w:val="00C056BC"/>
    <w:rsid w:val="00C0747C"/>
    <w:rsid w:val="00C07672"/>
    <w:rsid w:val="00C10E5E"/>
    <w:rsid w:val="00C137CF"/>
    <w:rsid w:val="00C23D06"/>
    <w:rsid w:val="00C24AB0"/>
    <w:rsid w:val="00C307BF"/>
    <w:rsid w:val="00C318D7"/>
    <w:rsid w:val="00C34D4F"/>
    <w:rsid w:val="00C359F9"/>
    <w:rsid w:val="00C36418"/>
    <w:rsid w:val="00C368DF"/>
    <w:rsid w:val="00C45D01"/>
    <w:rsid w:val="00C46264"/>
    <w:rsid w:val="00C464F4"/>
    <w:rsid w:val="00C5177E"/>
    <w:rsid w:val="00C52A59"/>
    <w:rsid w:val="00C550C3"/>
    <w:rsid w:val="00C60B0F"/>
    <w:rsid w:val="00C63E76"/>
    <w:rsid w:val="00C646C4"/>
    <w:rsid w:val="00C66216"/>
    <w:rsid w:val="00C66F2C"/>
    <w:rsid w:val="00C6711B"/>
    <w:rsid w:val="00C71BF1"/>
    <w:rsid w:val="00C72B40"/>
    <w:rsid w:val="00C761F0"/>
    <w:rsid w:val="00C77530"/>
    <w:rsid w:val="00C77A14"/>
    <w:rsid w:val="00C8263B"/>
    <w:rsid w:val="00C82AE7"/>
    <w:rsid w:val="00C833ED"/>
    <w:rsid w:val="00C8506D"/>
    <w:rsid w:val="00C875FB"/>
    <w:rsid w:val="00C87C44"/>
    <w:rsid w:val="00C92EFA"/>
    <w:rsid w:val="00CA2AD7"/>
    <w:rsid w:val="00CA40C8"/>
    <w:rsid w:val="00CA55E3"/>
    <w:rsid w:val="00CB3014"/>
    <w:rsid w:val="00CB4F65"/>
    <w:rsid w:val="00CC4FB1"/>
    <w:rsid w:val="00CC54F5"/>
    <w:rsid w:val="00CC5E94"/>
    <w:rsid w:val="00CC7090"/>
    <w:rsid w:val="00CD18D4"/>
    <w:rsid w:val="00CE2379"/>
    <w:rsid w:val="00CE4EB7"/>
    <w:rsid w:val="00CE61D7"/>
    <w:rsid w:val="00CE6CBA"/>
    <w:rsid w:val="00CF1FC8"/>
    <w:rsid w:val="00CF54BC"/>
    <w:rsid w:val="00CF590C"/>
    <w:rsid w:val="00D01035"/>
    <w:rsid w:val="00D04176"/>
    <w:rsid w:val="00D061CC"/>
    <w:rsid w:val="00D06875"/>
    <w:rsid w:val="00D0758A"/>
    <w:rsid w:val="00D10535"/>
    <w:rsid w:val="00D13B64"/>
    <w:rsid w:val="00D2052E"/>
    <w:rsid w:val="00D20A53"/>
    <w:rsid w:val="00D26399"/>
    <w:rsid w:val="00D27EB5"/>
    <w:rsid w:val="00D30F38"/>
    <w:rsid w:val="00D336FB"/>
    <w:rsid w:val="00D347CE"/>
    <w:rsid w:val="00D364C6"/>
    <w:rsid w:val="00D37B25"/>
    <w:rsid w:val="00D424D5"/>
    <w:rsid w:val="00D44BE1"/>
    <w:rsid w:val="00D45106"/>
    <w:rsid w:val="00D465EA"/>
    <w:rsid w:val="00D472B7"/>
    <w:rsid w:val="00D476DE"/>
    <w:rsid w:val="00D47D18"/>
    <w:rsid w:val="00D5153E"/>
    <w:rsid w:val="00D5640F"/>
    <w:rsid w:val="00D56529"/>
    <w:rsid w:val="00D56FC9"/>
    <w:rsid w:val="00D617C8"/>
    <w:rsid w:val="00D6437A"/>
    <w:rsid w:val="00D654A0"/>
    <w:rsid w:val="00D67AF3"/>
    <w:rsid w:val="00D704AD"/>
    <w:rsid w:val="00D713EE"/>
    <w:rsid w:val="00D76F5D"/>
    <w:rsid w:val="00D80A9B"/>
    <w:rsid w:val="00D81478"/>
    <w:rsid w:val="00D828A5"/>
    <w:rsid w:val="00D83C18"/>
    <w:rsid w:val="00D84926"/>
    <w:rsid w:val="00D919AB"/>
    <w:rsid w:val="00D9206A"/>
    <w:rsid w:val="00D92316"/>
    <w:rsid w:val="00D9508C"/>
    <w:rsid w:val="00D954F4"/>
    <w:rsid w:val="00D96C34"/>
    <w:rsid w:val="00D97E59"/>
    <w:rsid w:val="00DA1B18"/>
    <w:rsid w:val="00DA37AD"/>
    <w:rsid w:val="00DA5852"/>
    <w:rsid w:val="00DA6A4D"/>
    <w:rsid w:val="00DA6AAE"/>
    <w:rsid w:val="00DA7120"/>
    <w:rsid w:val="00DA789E"/>
    <w:rsid w:val="00DB0E62"/>
    <w:rsid w:val="00DB42C8"/>
    <w:rsid w:val="00DB4DA8"/>
    <w:rsid w:val="00DB736E"/>
    <w:rsid w:val="00DC002F"/>
    <w:rsid w:val="00DC32A7"/>
    <w:rsid w:val="00DC4879"/>
    <w:rsid w:val="00DD05B8"/>
    <w:rsid w:val="00DD1471"/>
    <w:rsid w:val="00DD210F"/>
    <w:rsid w:val="00DD2B37"/>
    <w:rsid w:val="00DD6356"/>
    <w:rsid w:val="00DD6E42"/>
    <w:rsid w:val="00DE35C4"/>
    <w:rsid w:val="00DE597B"/>
    <w:rsid w:val="00DE67B6"/>
    <w:rsid w:val="00DF10C2"/>
    <w:rsid w:val="00DF2D03"/>
    <w:rsid w:val="00DF3C65"/>
    <w:rsid w:val="00DF5884"/>
    <w:rsid w:val="00DF599D"/>
    <w:rsid w:val="00E0000D"/>
    <w:rsid w:val="00E022D8"/>
    <w:rsid w:val="00E05B9B"/>
    <w:rsid w:val="00E1135E"/>
    <w:rsid w:val="00E146D3"/>
    <w:rsid w:val="00E14B8C"/>
    <w:rsid w:val="00E15027"/>
    <w:rsid w:val="00E16A69"/>
    <w:rsid w:val="00E242ED"/>
    <w:rsid w:val="00E263CC"/>
    <w:rsid w:val="00E305F8"/>
    <w:rsid w:val="00E30C2B"/>
    <w:rsid w:val="00E317C7"/>
    <w:rsid w:val="00E32457"/>
    <w:rsid w:val="00E37329"/>
    <w:rsid w:val="00E41768"/>
    <w:rsid w:val="00E45059"/>
    <w:rsid w:val="00E5316B"/>
    <w:rsid w:val="00E5343A"/>
    <w:rsid w:val="00E55CC6"/>
    <w:rsid w:val="00E55F5F"/>
    <w:rsid w:val="00E562DB"/>
    <w:rsid w:val="00E60FD3"/>
    <w:rsid w:val="00E617AA"/>
    <w:rsid w:val="00E62AF6"/>
    <w:rsid w:val="00E72EC1"/>
    <w:rsid w:val="00E75DF8"/>
    <w:rsid w:val="00E83771"/>
    <w:rsid w:val="00E84A77"/>
    <w:rsid w:val="00E853F8"/>
    <w:rsid w:val="00E959D2"/>
    <w:rsid w:val="00E9799E"/>
    <w:rsid w:val="00EA04F6"/>
    <w:rsid w:val="00EA1C73"/>
    <w:rsid w:val="00EA401D"/>
    <w:rsid w:val="00EA5C95"/>
    <w:rsid w:val="00EB2453"/>
    <w:rsid w:val="00EB6322"/>
    <w:rsid w:val="00EB765C"/>
    <w:rsid w:val="00EC1815"/>
    <w:rsid w:val="00EC3C5A"/>
    <w:rsid w:val="00EC41FF"/>
    <w:rsid w:val="00EC4287"/>
    <w:rsid w:val="00EC4BE3"/>
    <w:rsid w:val="00EC5423"/>
    <w:rsid w:val="00EC6FCB"/>
    <w:rsid w:val="00ED14A1"/>
    <w:rsid w:val="00ED5A4E"/>
    <w:rsid w:val="00ED6BA0"/>
    <w:rsid w:val="00ED715C"/>
    <w:rsid w:val="00ED7D8F"/>
    <w:rsid w:val="00EE11A0"/>
    <w:rsid w:val="00EE4485"/>
    <w:rsid w:val="00EE48B4"/>
    <w:rsid w:val="00EE4F96"/>
    <w:rsid w:val="00EE5378"/>
    <w:rsid w:val="00EE60A9"/>
    <w:rsid w:val="00EE7BB0"/>
    <w:rsid w:val="00EF71E0"/>
    <w:rsid w:val="00F0017C"/>
    <w:rsid w:val="00F01890"/>
    <w:rsid w:val="00F02612"/>
    <w:rsid w:val="00F0609E"/>
    <w:rsid w:val="00F06455"/>
    <w:rsid w:val="00F130A2"/>
    <w:rsid w:val="00F16D5A"/>
    <w:rsid w:val="00F17364"/>
    <w:rsid w:val="00F22696"/>
    <w:rsid w:val="00F22A39"/>
    <w:rsid w:val="00F2578B"/>
    <w:rsid w:val="00F2678F"/>
    <w:rsid w:val="00F26987"/>
    <w:rsid w:val="00F27F95"/>
    <w:rsid w:val="00F30FD6"/>
    <w:rsid w:val="00F310E8"/>
    <w:rsid w:val="00F33C03"/>
    <w:rsid w:val="00F33E77"/>
    <w:rsid w:val="00F367D3"/>
    <w:rsid w:val="00F412B9"/>
    <w:rsid w:val="00F453E4"/>
    <w:rsid w:val="00F4601C"/>
    <w:rsid w:val="00F46154"/>
    <w:rsid w:val="00F50BF4"/>
    <w:rsid w:val="00F5198E"/>
    <w:rsid w:val="00F61F9C"/>
    <w:rsid w:val="00F6249A"/>
    <w:rsid w:val="00F62813"/>
    <w:rsid w:val="00F6298E"/>
    <w:rsid w:val="00F64148"/>
    <w:rsid w:val="00F65422"/>
    <w:rsid w:val="00F6734D"/>
    <w:rsid w:val="00F72DC0"/>
    <w:rsid w:val="00F73373"/>
    <w:rsid w:val="00F73BF8"/>
    <w:rsid w:val="00F73DA0"/>
    <w:rsid w:val="00F741D4"/>
    <w:rsid w:val="00F778D3"/>
    <w:rsid w:val="00F77E2D"/>
    <w:rsid w:val="00F77EDC"/>
    <w:rsid w:val="00F80BB8"/>
    <w:rsid w:val="00F85B57"/>
    <w:rsid w:val="00F85BAC"/>
    <w:rsid w:val="00F865A2"/>
    <w:rsid w:val="00F86E0A"/>
    <w:rsid w:val="00F87FEA"/>
    <w:rsid w:val="00F90F77"/>
    <w:rsid w:val="00F91EA0"/>
    <w:rsid w:val="00F947A9"/>
    <w:rsid w:val="00FA5AF5"/>
    <w:rsid w:val="00FA5B18"/>
    <w:rsid w:val="00FA622B"/>
    <w:rsid w:val="00FA72E1"/>
    <w:rsid w:val="00FB15A1"/>
    <w:rsid w:val="00FB2A74"/>
    <w:rsid w:val="00FB4BCA"/>
    <w:rsid w:val="00FB56BD"/>
    <w:rsid w:val="00FB5BE4"/>
    <w:rsid w:val="00FB5E7F"/>
    <w:rsid w:val="00FC03D5"/>
    <w:rsid w:val="00FC0C23"/>
    <w:rsid w:val="00FC4D2D"/>
    <w:rsid w:val="00FC55AA"/>
    <w:rsid w:val="00FC6059"/>
    <w:rsid w:val="00FD6DA2"/>
    <w:rsid w:val="00FF138A"/>
    <w:rsid w:val="00FF1580"/>
    <w:rsid w:val="00FF357C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3A59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827D9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30DA-DA8B-40C7-8BB9-2CE904A0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6A54639D.dotm</Template>
  <TotalTime>0</TotalTime>
  <Pages>4</Pages>
  <Words>714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2018-11-30T16:17:00Z</dcterms:created>
  <dcterms:modified xsi:type="dcterms:W3CDTF">2018-11-30T16:17:00Z</dcterms:modified>
</cp:coreProperties>
</file>